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1F461B">
      <w:pPr>
        <w:pStyle w:val="Heading1"/>
        <w:spacing w:before="120"/>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10206"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421"/>
        <w:gridCol w:w="1984"/>
        <w:gridCol w:w="1843"/>
        <w:gridCol w:w="3118"/>
      </w:tblGrid>
      <w:tr w:rsidR="00FC3FD6" w:rsidRPr="00E50822" w14:paraId="608C1BF5" w14:textId="77777777" w:rsidTr="001F461B">
        <w:tc>
          <w:tcPr>
            <w:tcW w:w="2376" w:type="dxa"/>
          </w:tcPr>
          <w:p w14:paraId="563D22D7" w14:textId="77777777" w:rsidR="005C4D1E" w:rsidRPr="00E50822" w:rsidRDefault="005C4D1E" w:rsidP="002445E0">
            <w:pPr>
              <w:pStyle w:val="Heading2"/>
              <w:rPr>
                <w:rFonts w:ascii="Arial" w:hAnsi="Arial" w:cs="Arial"/>
                <w:caps w:val="0"/>
                <w:color w:val="15284C"/>
                <w:sz w:val="24"/>
              </w:rPr>
            </w:pPr>
            <w:r w:rsidRPr="00E50822">
              <w:rPr>
                <w:rFonts w:ascii="Arial" w:hAnsi="Arial" w:cs="Arial"/>
                <w:caps w:val="0"/>
                <w:color w:val="15284C"/>
                <w:sz w:val="24"/>
              </w:rPr>
              <w:t>Title</w:t>
            </w:r>
          </w:p>
        </w:tc>
        <w:tc>
          <w:tcPr>
            <w:tcW w:w="7830" w:type="dxa"/>
            <w:gridSpan w:val="5"/>
          </w:tcPr>
          <w:p w14:paraId="026E67AD" w14:textId="5C9A4573" w:rsidR="005C4D1E" w:rsidRPr="001F461B" w:rsidRDefault="00380910" w:rsidP="703BC511">
            <w:pPr>
              <w:pStyle w:val="NoSpacing"/>
              <w:rPr>
                <w:rFonts w:ascii="Arial" w:hAnsi="Arial" w:cs="Arial"/>
                <w:b/>
                <w:bCs/>
                <w:color w:val="15284C"/>
                <w:sz w:val="22"/>
              </w:rPr>
            </w:pPr>
            <w:r w:rsidRPr="001F461B">
              <w:rPr>
                <w:rFonts w:ascii="Arial" w:hAnsi="Arial" w:cs="Arial"/>
                <w:b/>
                <w:bCs/>
                <w:color w:val="15284C"/>
                <w:sz w:val="22"/>
              </w:rPr>
              <w:t>Support Services Manager</w:t>
            </w:r>
          </w:p>
        </w:tc>
      </w:tr>
      <w:tr w:rsidR="00FC3FD6" w:rsidRPr="00E50822" w14:paraId="3ACB5188" w14:textId="77777777" w:rsidTr="001F461B">
        <w:tc>
          <w:tcPr>
            <w:tcW w:w="2376" w:type="dxa"/>
          </w:tcPr>
          <w:p w14:paraId="7A19641D" w14:textId="77777777" w:rsidR="005C4D1E" w:rsidRPr="00E50822" w:rsidRDefault="005C4D1E" w:rsidP="002445E0">
            <w:pPr>
              <w:pStyle w:val="Heading2"/>
              <w:rPr>
                <w:rFonts w:ascii="Arial" w:hAnsi="Arial" w:cs="Arial"/>
                <w:caps w:val="0"/>
                <w:color w:val="15284C"/>
                <w:sz w:val="24"/>
              </w:rPr>
            </w:pPr>
            <w:r w:rsidRPr="00E50822">
              <w:rPr>
                <w:rFonts w:ascii="Arial" w:hAnsi="Arial" w:cs="Arial"/>
                <w:caps w:val="0"/>
                <w:color w:val="15284C"/>
                <w:sz w:val="24"/>
              </w:rPr>
              <w:t>Reports to</w:t>
            </w:r>
          </w:p>
        </w:tc>
        <w:tc>
          <w:tcPr>
            <w:tcW w:w="7830" w:type="dxa"/>
            <w:gridSpan w:val="5"/>
          </w:tcPr>
          <w:p w14:paraId="3B22A2C6" w14:textId="18ABB3AF" w:rsidR="005C4D1E" w:rsidRPr="00E50822" w:rsidRDefault="00E50822" w:rsidP="002445E0">
            <w:pPr>
              <w:pStyle w:val="NoSpacing"/>
              <w:rPr>
                <w:rFonts w:ascii="Arial" w:hAnsi="Arial" w:cs="Arial"/>
                <w:color w:val="15284C"/>
                <w:sz w:val="22"/>
              </w:rPr>
            </w:pPr>
            <w:r w:rsidRPr="00E50822">
              <w:rPr>
                <w:rFonts w:ascii="Arial" w:hAnsi="Arial" w:cs="Arial"/>
                <w:color w:val="15284C"/>
                <w:sz w:val="22"/>
              </w:rPr>
              <w:t>Group Director Operations – South Canterbury</w:t>
            </w:r>
          </w:p>
        </w:tc>
      </w:tr>
      <w:tr w:rsidR="00FC3FD6" w:rsidRPr="00E50822" w14:paraId="17B37BED" w14:textId="77777777" w:rsidTr="001F461B">
        <w:tc>
          <w:tcPr>
            <w:tcW w:w="2376" w:type="dxa"/>
          </w:tcPr>
          <w:p w14:paraId="2503B2D0" w14:textId="77777777" w:rsidR="005C4D1E" w:rsidRPr="00E50822" w:rsidRDefault="005C4D1E" w:rsidP="002445E0">
            <w:pPr>
              <w:pStyle w:val="Heading2"/>
              <w:rPr>
                <w:rFonts w:ascii="Arial" w:hAnsi="Arial" w:cs="Arial"/>
                <w:caps w:val="0"/>
                <w:color w:val="15284C"/>
                <w:sz w:val="24"/>
              </w:rPr>
            </w:pPr>
            <w:r w:rsidRPr="00E50822">
              <w:rPr>
                <w:rFonts w:ascii="Arial" w:hAnsi="Arial" w:cs="Arial"/>
                <w:caps w:val="0"/>
                <w:color w:val="15284C"/>
                <w:sz w:val="24"/>
              </w:rPr>
              <w:t>Location</w:t>
            </w:r>
          </w:p>
        </w:tc>
        <w:tc>
          <w:tcPr>
            <w:tcW w:w="7830" w:type="dxa"/>
            <w:gridSpan w:val="5"/>
          </w:tcPr>
          <w:p w14:paraId="19EF9854" w14:textId="7B40156B" w:rsidR="005C4D1E" w:rsidRPr="00E50822" w:rsidRDefault="00380910" w:rsidP="002445E0">
            <w:pPr>
              <w:pStyle w:val="NoSpacing"/>
              <w:rPr>
                <w:rFonts w:ascii="Arial" w:hAnsi="Arial" w:cs="Arial"/>
                <w:color w:val="15284C"/>
                <w:sz w:val="22"/>
              </w:rPr>
            </w:pPr>
            <w:r w:rsidRPr="00E50822">
              <w:rPr>
                <w:rFonts w:ascii="Arial" w:hAnsi="Arial" w:cs="Arial"/>
                <w:color w:val="15284C"/>
                <w:sz w:val="22"/>
              </w:rPr>
              <w:t>Health New Zealand – South Canterbury</w:t>
            </w:r>
          </w:p>
        </w:tc>
      </w:tr>
      <w:tr w:rsidR="00FC3FD6" w:rsidRPr="00E50822" w14:paraId="0B71D524" w14:textId="77777777" w:rsidTr="001F461B">
        <w:tc>
          <w:tcPr>
            <w:tcW w:w="2376" w:type="dxa"/>
          </w:tcPr>
          <w:p w14:paraId="5BA5E96B" w14:textId="77777777" w:rsidR="005C4D1E" w:rsidRPr="00E50822" w:rsidRDefault="005C4D1E" w:rsidP="002445E0">
            <w:pPr>
              <w:pStyle w:val="Heading2"/>
              <w:rPr>
                <w:rFonts w:ascii="Arial" w:hAnsi="Arial" w:cs="Arial"/>
                <w:caps w:val="0"/>
                <w:color w:val="15284C"/>
                <w:sz w:val="24"/>
              </w:rPr>
            </w:pPr>
            <w:r w:rsidRPr="00E50822">
              <w:rPr>
                <w:rFonts w:ascii="Arial" w:hAnsi="Arial" w:cs="Arial"/>
                <w:caps w:val="0"/>
                <w:color w:val="15284C"/>
                <w:sz w:val="24"/>
              </w:rPr>
              <w:t>Department</w:t>
            </w:r>
          </w:p>
        </w:tc>
        <w:tc>
          <w:tcPr>
            <w:tcW w:w="7830" w:type="dxa"/>
            <w:gridSpan w:val="5"/>
          </w:tcPr>
          <w:p w14:paraId="06F8A22A" w14:textId="3DBE8C94" w:rsidR="005C4D1E" w:rsidRPr="00E50822" w:rsidRDefault="00E50822" w:rsidP="002445E0">
            <w:pPr>
              <w:pStyle w:val="NoSpacing"/>
              <w:rPr>
                <w:rFonts w:ascii="Arial" w:hAnsi="Arial" w:cs="Arial"/>
                <w:color w:val="15284C"/>
                <w:sz w:val="22"/>
              </w:rPr>
            </w:pPr>
            <w:r>
              <w:rPr>
                <w:rFonts w:ascii="Arial" w:hAnsi="Arial" w:cs="Arial"/>
                <w:color w:val="15284C"/>
                <w:sz w:val="22"/>
              </w:rPr>
              <w:t>HSS</w:t>
            </w:r>
          </w:p>
        </w:tc>
      </w:tr>
      <w:tr w:rsidR="00FC3FD6" w:rsidRPr="00E50822" w14:paraId="09871F8C" w14:textId="77777777" w:rsidTr="001F461B">
        <w:tc>
          <w:tcPr>
            <w:tcW w:w="2376" w:type="dxa"/>
            <w:tcBorders>
              <w:top w:val="single" w:sz="4" w:space="0" w:color="E7E6E6" w:themeColor="background2"/>
            </w:tcBorders>
          </w:tcPr>
          <w:p w14:paraId="290A7C2E" w14:textId="77777777" w:rsidR="005C4D1E" w:rsidRPr="00E50822" w:rsidRDefault="005C4D1E" w:rsidP="002445E0">
            <w:pPr>
              <w:pStyle w:val="Heading2"/>
              <w:rPr>
                <w:rFonts w:ascii="Arial" w:hAnsi="Arial" w:cs="Arial"/>
                <w:caps w:val="0"/>
                <w:color w:val="15284C"/>
                <w:sz w:val="24"/>
              </w:rPr>
            </w:pPr>
            <w:r w:rsidRPr="00E50822">
              <w:rPr>
                <w:rFonts w:ascii="Arial" w:hAnsi="Arial" w:cs="Arial"/>
                <w:caps w:val="0"/>
                <w:color w:val="15284C"/>
                <w:sz w:val="24"/>
              </w:rPr>
              <w:t>Direct Reports</w:t>
            </w:r>
          </w:p>
        </w:tc>
        <w:tc>
          <w:tcPr>
            <w:tcW w:w="2869" w:type="dxa"/>
            <w:gridSpan w:val="3"/>
            <w:tcBorders>
              <w:top w:val="single" w:sz="4" w:space="0" w:color="E7E6E6" w:themeColor="background2"/>
            </w:tcBorders>
          </w:tcPr>
          <w:p w14:paraId="124AA9BC" w14:textId="5B3ED1DE" w:rsidR="005C4D1E" w:rsidRPr="00E50822" w:rsidRDefault="00E50822" w:rsidP="0078274A">
            <w:pPr>
              <w:pStyle w:val="NoSpacing"/>
              <w:rPr>
                <w:rFonts w:ascii="Arial" w:hAnsi="Arial" w:cs="Arial"/>
                <w:color w:val="15284C"/>
                <w:sz w:val="22"/>
              </w:rPr>
            </w:pPr>
            <w:r>
              <w:rPr>
                <w:rFonts w:ascii="Arial" w:hAnsi="Arial" w:cs="Arial"/>
                <w:color w:val="15284C"/>
                <w:sz w:val="22"/>
              </w:rPr>
              <w:t>TBC</w:t>
            </w:r>
          </w:p>
        </w:tc>
        <w:tc>
          <w:tcPr>
            <w:tcW w:w="1843" w:type="dxa"/>
            <w:tcBorders>
              <w:top w:val="single" w:sz="4" w:space="0" w:color="E7E6E6" w:themeColor="background2"/>
            </w:tcBorders>
          </w:tcPr>
          <w:p w14:paraId="555E4D8A" w14:textId="77777777" w:rsidR="005C4D1E" w:rsidRPr="00E50822" w:rsidRDefault="005C4D1E" w:rsidP="002445E0">
            <w:pPr>
              <w:pStyle w:val="NoSpacing"/>
              <w:rPr>
                <w:rFonts w:ascii="Arial" w:hAnsi="Arial" w:cs="Arial"/>
                <w:b/>
                <w:bCs/>
                <w:color w:val="15284C"/>
                <w:sz w:val="24"/>
                <w:szCs w:val="24"/>
              </w:rPr>
            </w:pPr>
            <w:r w:rsidRPr="00E50822">
              <w:rPr>
                <w:rFonts w:ascii="Arial" w:hAnsi="Arial" w:cs="Arial"/>
                <w:b/>
                <w:bCs/>
                <w:color w:val="15284C"/>
                <w:sz w:val="24"/>
                <w:szCs w:val="24"/>
              </w:rPr>
              <w:t>Total FTE</w:t>
            </w:r>
          </w:p>
        </w:tc>
        <w:tc>
          <w:tcPr>
            <w:tcW w:w="3118" w:type="dxa"/>
            <w:tcBorders>
              <w:top w:val="single" w:sz="4" w:space="0" w:color="E7E6E6" w:themeColor="background2"/>
            </w:tcBorders>
          </w:tcPr>
          <w:p w14:paraId="1DD18279" w14:textId="509DBA54" w:rsidR="005C4D1E" w:rsidRPr="00E50822" w:rsidRDefault="00E50822" w:rsidP="0078274A">
            <w:pPr>
              <w:pStyle w:val="NoSpacing"/>
              <w:rPr>
                <w:rFonts w:ascii="Arial" w:hAnsi="Arial" w:cs="Arial"/>
                <w:bCs/>
                <w:color w:val="15284C"/>
                <w:sz w:val="22"/>
              </w:rPr>
            </w:pPr>
            <w:r>
              <w:rPr>
                <w:rFonts w:ascii="Arial" w:hAnsi="Arial" w:cs="Arial"/>
                <w:bCs/>
                <w:color w:val="15284C"/>
                <w:sz w:val="22"/>
              </w:rPr>
              <w:t>TBC</w:t>
            </w:r>
          </w:p>
        </w:tc>
      </w:tr>
      <w:tr w:rsidR="00FC3FD6" w:rsidRPr="00E50822" w14:paraId="2DA61B4C" w14:textId="77777777" w:rsidTr="001F461B">
        <w:tc>
          <w:tcPr>
            <w:tcW w:w="2376" w:type="dxa"/>
            <w:tcBorders>
              <w:top w:val="single" w:sz="4" w:space="0" w:color="E7E6E6" w:themeColor="background2"/>
            </w:tcBorders>
          </w:tcPr>
          <w:p w14:paraId="1FD1EB31" w14:textId="77777777" w:rsidR="005C4D1E" w:rsidRPr="00E50822" w:rsidRDefault="005C4D1E" w:rsidP="002445E0">
            <w:pPr>
              <w:pStyle w:val="Heading2"/>
              <w:rPr>
                <w:rFonts w:ascii="Arial" w:hAnsi="Arial" w:cs="Arial"/>
                <w:caps w:val="0"/>
                <w:color w:val="15284C"/>
                <w:sz w:val="24"/>
              </w:rPr>
            </w:pPr>
            <w:r w:rsidRPr="00E50822">
              <w:rPr>
                <w:rFonts w:ascii="Arial" w:hAnsi="Arial" w:cs="Arial"/>
                <w:caps w:val="0"/>
                <w:color w:val="15284C"/>
                <w:sz w:val="24"/>
              </w:rPr>
              <w:t>Budget Size</w:t>
            </w:r>
          </w:p>
        </w:tc>
        <w:tc>
          <w:tcPr>
            <w:tcW w:w="885" w:type="dxa"/>
            <w:gridSpan w:val="2"/>
            <w:tcBorders>
              <w:top w:val="single" w:sz="4" w:space="0" w:color="E7E6E6" w:themeColor="background2"/>
            </w:tcBorders>
          </w:tcPr>
          <w:p w14:paraId="53388C85" w14:textId="77777777" w:rsidR="005C4D1E" w:rsidRPr="00E50822" w:rsidRDefault="005C4D1E" w:rsidP="002445E0">
            <w:pPr>
              <w:pStyle w:val="NoSpacing"/>
              <w:rPr>
                <w:rFonts w:ascii="Arial" w:hAnsi="Arial" w:cs="Arial"/>
                <w:b/>
                <w:color w:val="15284C"/>
                <w:sz w:val="22"/>
              </w:rPr>
            </w:pPr>
            <w:proofErr w:type="spellStart"/>
            <w:r w:rsidRPr="00E50822">
              <w:rPr>
                <w:rFonts w:ascii="Arial" w:hAnsi="Arial" w:cs="Arial"/>
                <w:b/>
                <w:color w:val="15284C"/>
                <w:sz w:val="22"/>
              </w:rPr>
              <w:t>Opex</w:t>
            </w:r>
            <w:proofErr w:type="spellEnd"/>
          </w:p>
        </w:tc>
        <w:tc>
          <w:tcPr>
            <w:tcW w:w="1984" w:type="dxa"/>
            <w:tcBorders>
              <w:top w:val="single" w:sz="4" w:space="0" w:color="E7E6E6" w:themeColor="background2"/>
            </w:tcBorders>
          </w:tcPr>
          <w:p w14:paraId="3B739C5D" w14:textId="327EF0EA" w:rsidR="005C4D1E" w:rsidRPr="00E50822" w:rsidRDefault="00E50822" w:rsidP="002445E0">
            <w:pPr>
              <w:pStyle w:val="NoSpacing"/>
              <w:rPr>
                <w:rFonts w:ascii="Arial" w:hAnsi="Arial" w:cs="Arial"/>
                <w:color w:val="15284C"/>
                <w:sz w:val="22"/>
              </w:rPr>
            </w:pPr>
            <w:r>
              <w:rPr>
                <w:rFonts w:ascii="Arial" w:hAnsi="Arial" w:cs="Arial"/>
                <w:color w:val="15284C"/>
                <w:sz w:val="22"/>
              </w:rPr>
              <w:t>10.5M</w:t>
            </w:r>
          </w:p>
        </w:tc>
        <w:tc>
          <w:tcPr>
            <w:tcW w:w="1843" w:type="dxa"/>
            <w:tcBorders>
              <w:top w:val="single" w:sz="4" w:space="0" w:color="E7E6E6" w:themeColor="background2"/>
            </w:tcBorders>
          </w:tcPr>
          <w:p w14:paraId="5D4271A7" w14:textId="77777777" w:rsidR="005C4D1E" w:rsidRPr="00E50822" w:rsidRDefault="005C4D1E" w:rsidP="002445E0">
            <w:pPr>
              <w:pStyle w:val="NoSpacing"/>
              <w:rPr>
                <w:rFonts w:ascii="Arial" w:hAnsi="Arial" w:cs="Arial"/>
                <w:b/>
                <w:bCs/>
                <w:color w:val="15284C"/>
                <w:sz w:val="24"/>
                <w:szCs w:val="24"/>
              </w:rPr>
            </w:pPr>
            <w:r w:rsidRPr="00E50822">
              <w:rPr>
                <w:rFonts w:ascii="Arial" w:hAnsi="Arial" w:cs="Arial"/>
                <w:b/>
                <w:bCs/>
                <w:color w:val="15284C"/>
                <w:sz w:val="24"/>
                <w:szCs w:val="24"/>
              </w:rPr>
              <w:t>Capex</w:t>
            </w:r>
          </w:p>
        </w:tc>
        <w:tc>
          <w:tcPr>
            <w:tcW w:w="3118" w:type="dxa"/>
            <w:tcBorders>
              <w:top w:val="single" w:sz="4" w:space="0" w:color="E7E6E6" w:themeColor="background2"/>
            </w:tcBorders>
          </w:tcPr>
          <w:p w14:paraId="590EF3A6" w14:textId="7424CFE5" w:rsidR="005C4D1E" w:rsidRPr="00E50822" w:rsidRDefault="00E50822" w:rsidP="0078274A">
            <w:pPr>
              <w:pStyle w:val="NoSpacing"/>
              <w:rPr>
                <w:rFonts w:ascii="Arial" w:hAnsi="Arial" w:cs="Arial"/>
                <w:bCs/>
                <w:color w:val="15284C"/>
                <w:sz w:val="22"/>
              </w:rPr>
            </w:pPr>
            <w:r>
              <w:rPr>
                <w:rFonts w:ascii="Arial" w:hAnsi="Arial" w:cs="Arial"/>
                <w:bCs/>
                <w:color w:val="15284C"/>
                <w:sz w:val="22"/>
              </w:rPr>
              <w:t>As per approved plan</w:t>
            </w:r>
          </w:p>
        </w:tc>
      </w:tr>
      <w:tr w:rsidR="00FC3FD6" w:rsidRPr="00E50822" w14:paraId="617A2AC3" w14:textId="77777777" w:rsidTr="001F461B">
        <w:tc>
          <w:tcPr>
            <w:tcW w:w="2376" w:type="dxa"/>
            <w:tcBorders>
              <w:top w:val="single" w:sz="4" w:space="0" w:color="E7E6E6" w:themeColor="background2"/>
            </w:tcBorders>
          </w:tcPr>
          <w:p w14:paraId="5871ECFA" w14:textId="77777777" w:rsidR="005C4D1E" w:rsidRPr="00E50822" w:rsidRDefault="005C4D1E" w:rsidP="002445E0">
            <w:pPr>
              <w:pStyle w:val="Heading2"/>
              <w:rPr>
                <w:rFonts w:ascii="Arial" w:hAnsi="Arial" w:cs="Arial"/>
                <w:caps w:val="0"/>
                <w:color w:val="15284C"/>
                <w:sz w:val="24"/>
              </w:rPr>
            </w:pPr>
            <w:r w:rsidRPr="00E50822">
              <w:rPr>
                <w:rFonts w:ascii="Arial" w:hAnsi="Arial" w:cs="Arial"/>
                <w:caps w:val="0"/>
                <w:color w:val="15284C"/>
                <w:sz w:val="24"/>
              </w:rPr>
              <w:t>Delegated Authority</w:t>
            </w:r>
          </w:p>
        </w:tc>
        <w:tc>
          <w:tcPr>
            <w:tcW w:w="885" w:type="dxa"/>
            <w:gridSpan w:val="2"/>
            <w:tcBorders>
              <w:top w:val="single" w:sz="4" w:space="0" w:color="E7E6E6" w:themeColor="background2"/>
            </w:tcBorders>
          </w:tcPr>
          <w:p w14:paraId="259D1FC5" w14:textId="77777777" w:rsidR="005C4D1E" w:rsidRPr="00E50822" w:rsidRDefault="005C4D1E" w:rsidP="002445E0">
            <w:pPr>
              <w:pStyle w:val="NoSpacing"/>
              <w:rPr>
                <w:rFonts w:ascii="Arial" w:hAnsi="Arial" w:cs="Arial"/>
                <w:b/>
                <w:color w:val="15284C"/>
                <w:sz w:val="24"/>
                <w:szCs w:val="24"/>
              </w:rPr>
            </w:pPr>
            <w:r w:rsidRPr="00E50822">
              <w:rPr>
                <w:rFonts w:ascii="Arial" w:hAnsi="Arial" w:cs="Arial"/>
                <w:b/>
                <w:color w:val="15284C"/>
                <w:sz w:val="24"/>
                <w:szCs w:val="24"/>
              </w:rPr>
              <w:t>HR</w:t>
            </w:r>
          </w:p>
        </w:tc>
        <w:tc>
          <w:tcPr>
            <w:tcW w:w="1984" w:type="dxa"/>
            <w:tcBorders>
              <w:top w:val="single" w:sz="4" w:space="0" w:color="E7E6E6" w:themeColor="background2"/>
            </w:tcBorders>
          </w:tcPr>
          <w:p w14:paraId="17D88017" w14:textId="559DE7AE" w:rsidR="005C4D1E" w:rsidRPr="00E50822" w:rsidRDefault="00E50822" w:rsidP="002445E0">
            <w:pPr>
              <w:pStyle w:val="NoSpacing"/>
              <w:rPr>
                <w:rFonts w:ascii="Arial" w:hAnsi="Arial" w:cs="Arial"/>
                <w:color w:val="15284C"/>
                <w:sz w:val="22"/>
              </w:rPr>
            </w:pPr>
            <w:r>
              <w:rPr>
                <w:rFonts w:ascii="Arial" w:hAnsi="Arial" w:cs="Arial"/>
                <w:color w:val="15284C"/>
                <w:sz w:val="22"/>
              </w:rPr>
              <w:t>Within DFA policy</w:t>
            </w:r>
          </w:p>
        </w:tc>
        <w:tc>
          <w:tcPr>
            <w:tcW w:w="1843" w:type="dxa"/>
            <w:tcBorders>
              <w:top w:val="single" w:sz="4" w:space="0" w:color="E7E6E6" w:themeColor="background2"/>
            </w:tcBorders>
          </w:tcPr>
          <w:p w14:paraId="67B6BCAF" w14:textId="77777777" w:rsidR="005C4D1E" w:rsidRPr="00E50822" w:rsidRDefault="005C4D1E" w:rsidP="002445E0">
            <w:pPr>
              <w:pStyle w:val="NoSpacing"/>
              <w:rPr>
                <w:rFonts w:ascii="Arial" w:hAnsi="Arial" w:cs="Arial"/>
                <w:b/>
                <w:bCs/>
                <w:color w:val="15284C"/>
                <w:sz w:val="24"/>
                <w:szCs w:val="24"/>
              </w:rPr>
            </w:pPr>
            <w:r w:rsidRPr="00E50822">
              <w:rPr>
                <w:rFonts w:ascii="Arial" w:hAnsi="Arial" w:cs="Arial"/>
                <w:b/>
                <w:bCs/>
                <w:color w:val="15284C"/>
                <w:sz w:val="24"/>
                <w:szCs w:val="24"/>
              </w:rPr>
              <w:t>Finance</w:t>
            </w:r>
          </w:p>
        </w:tc>
        <w:tc>
          <w:tcPr>
            <w:tcW w:w="3118" w:type="dxa"/>
            <w:tcBorders>
              <w:top w:val="single" w:sz="4" w:space="0" w:color="E7E6E6" w:themeColor="background2"/>
            </w:tcBorders>
          </w:tcPr>
          <w:p w14:paraId="6871669B" w14:textId="2BAC7602" w:rsidR="005C4D1E" w:rsidRPr="00E50822" w:rsidRDefault="00E50822" w:rsidP="002445E0">
            <w:pPr>
              <w:pStyle w:val="NoSpacing"/>
              <w:rPr>
                <w:rFonts w:ascii="Arial" w:hAnsi="Arial" w:cs="Arial"/>
                <w:bCs/>
                <w:color w:val="15284C"/>
                <w:sz w:val="22"/>
              </w:rPr>
            </w:pPr>
            <w:r>
              <w:rPr>
                <w:rFonts w:ascii="Arial" w:hAnsi="Arial" w:cs="Arial"/>
                <w:bCs/>
                <w:color w:val="15284C"/>
                <w:sz w:val="22"/>
              </w:rPr>
              <w:t>100K</w:t>
            </w:r>
          </w:p>
        </w:tc>
      </w:tr>
      <w:tr w:rsidR="00FC3FD6" w:rsidRPr="00E50822" w14:paraId="10D79DAA" w14:textId="77777777" w:rsidTr="001F461B">
        <w:tc>
          <w:tcPr>
            <w:tcW w:w="2840" w:type="dxa"/>
            <w:gridSpan w:val="2"/>
          </w:tcPr>
          <w:p w14:paraId="26C76E9B" w14:textId="77777777" w:rsidR="005C4D1E" w:rsidRPr="00E50822" w:rsidRDefault="005C4D1E" w:rsidP="002445E0">
            <w:pPr>
              <w:pStyle w:val="Heading2"/>
              <w:rPr>
                <w:rFonts w:ascii="Arial" w:hAnsi="Arial" w:cs="Arial"/>
                <w:caps w:val="0"/>
                <w:color w:val="15284C"/>
                <w:sz w:val="24"/>
              </w:rPr>
            </w:pPr>
            <w:r w:rsidRPr="00E50822">
              <w:rPr>
                <w:rFonts w:ascii="Arial" w:hAnsi="Arial" w:cs="Arial"/>
                <w:caps w:val="0"/>
                <w:color w:val="15284C"/>
                <w:sz w:val="24"/>
              </w:rPr>
              <w:t>Date</w:t>
            </w:r>
          </w:p>
        </w:tc>
        <w:tc>
          <w:tcPr>
            <w:tcW w:w="7366" w:type="dxa"/>
            <w:gridSpan w:val="4"/>
          </w:tcPr>
          <w:p w14:paraId="4BEAFC23" w14:textId="45DA02A1" w:rsidR="005C4D1E" w:rsidRPr="00E50822" w:rsidRDefault="00FE70A6" w:rsidP="002445E0">
            <w:pPr>
              <w:pStyle w:val="NoSpacing"/>
              <w:rPr>
                <w:rFonts w:ascii="Arial" w:hAnsi="Arial" w:cs="Arial"/>
                <w:bCs/>
                <w:color w:val="15284C"/>
                <w:sz w:val="22"/>
              </w:rPr>
            </w:pPr>
            <w:r w:rsidRPr="00E50822">
              <w:rPr>
                <w:rFonts w:ascii="Arial" w:hAnsi="Arial" w:cs="Arial"/>
                <w:bCs/>
                <w:color w:val="15284C"/>
                <w:sz w:val="22"/>
              </w:rPr>
              <w:t>18/05/2026</w:t>
            </w:r>
          </w:p>
        </w:tc>
      </w:tr>
      <w:tr w:rsidR="00FC3FD6" w:rsidRPr="002C4DDC" w14:paraId="3C8F8FB8" w14:textId="77777777" w:rsidTr="001F461B">
        <w:tc>
          <w:tcPr>
            <w:tcW w:w="2840" w:type="dxa"/>
            <w:gridSpan w:val="2"/>
          </w:tcPr>
          <w:p w14:paraId="3AC83928" w14:textId="77777777" w:rsidR="005C4D1E" w:rsidRPr="00E50822" w:rsidRDefault="005C4D1E" w:rsidP="002445E0">
            <w:pPr>
              <w:pStyle w:val="Heading2"/>
              <w:rPr>
                <w:rFonts w:ascii="Arial" w:hAnsi="Arial" w:cs="Arial"/>
                <w:caps w:val="0"/>
                <w:color w:val="15284C"/>
                <w:sz w:val="24"/>
              </w:rPr>
            </w:pPr>
            <w:r w:rsidRPr="00E50822">
              <w:rPr>
                <w:rFonts w:ascii="Arial" w:hAnsi="Arial" w:cs="Arial"/>
                <w:caps w:val="0"/>
                <w:color w:val="15284C"/>
                <w:sz w:val="24"/>
              </w:rPr>
              <w:t>Job band (indicative)</w:t>
            </w:r>
          </w:p>
        </w:tc>
        <w:tc>
          <w:tcPr>
            <w:tcW w:w="7366" w:type="dxa"/>
            <w:gridSpan w:val="4"/>
          </w:tcPr>
          <w:p w14:paraId="2E45886D" w14:textId="7EAF50B3" w:rsidR="005C4D1E" w:rsidRPr="00E50822" w:rsidRDefault="005C4D1E" w:rsidP="002445E0">
            <w:pPr>
              <w:pStyle w:val="NoSpacing"/>
              <w:rPr>
                <w:rFonts w:ascii="Arial" w:hAnsi="Arial" w:cs="Arial"/>
                <w:bCs/>
                <w:color w:val="15284C"/>
                <w:sz w:val="22"/>
              </w:rPr>
            </w:pP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7EA6AEB9" w14:textId="77777777" w:rsidR="001F461B" w:rsidRDefault="001F461B" w:rsidP="003730EE">
      <w:pPr>
        <w:spacing w:after="0"/>
        <w:jc w:val="both"/>
        <w:rPr>
          <w:rFonts w:ascii="Arial" w:eastAsia="Segoe UI" w:hAnsi="Arial" w:cs="Arial"/>
          <w:color w:val="000000" w:themeColor="text1"/>
        </w:rPr>
      </w:pPr>
    </w:p>
    <w:p w14:paraId="671B6301" w14:textId="1DEB9B5B" w:rsidR="003730EE" w:rsidRPr="002C4DDC" w:rsidRDefault="001F461B"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 xml:space="preserve">The Health System in </w:t>
      </w:r>
      <w:r w:rsidR="003730EE" w:rsidRPr="002C4DDC">
        <w:rPr>
          <w:rFonts w:ascii="Arial" w:eastAsia="Segoe UI" w:hAnsi="Arial" w:cs="Arial"/>
          <w:color w:val="000000" w:themeColor="text1"/>
        </w:rPr>
        <w:t>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8B1332"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6"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3BD9D168" w14:textId="293077F0" w:rsidR="00882418" w:rsidRDefault="00882418" w:rsidP="001F461B">
      <w:pPr>
        <w:spacing w:after="0" w:line="240" w:lineRule="auto"/>
        <w:rPr>
          <w:rFonts w:ascii="Arial" w:eastAsia="Times New Roman" w:hAnsi="Arial" w:cs="Arial"/>
          <w:lang w:eastAsia="en-NZ"/>
        </w:rPr>
      </w:pP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lastRenderedPageBreak/>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7EFCC127" w14:textId="77777777" w:rsidR="0097600B" w:rsidRDefault="008B1332" w:rsidP="00BE3317">
      <w:pPr>
        <w:spacing w:after="60"/>
        <w:rPr>
          <w:rFonts w:ascii="Arial" w:hAnsi="Arial" w:cs="Arial"/>
        </w:rPr>
      </w:pPr>
      <w:r>
        <w:rPr>
          <w:rFonts w:ascii="Arial" w:hAnsi="Arial" w:cs="Arial"/>
          <w:color w:val="15284C"/>
        </w:rPr>
        <w:pict w14:anchorId="7B930C44">
          <v:rect id="_x0000_i1027" style="width:451.3pt;height:1.5pt" o:hralign="center" o:hrstd="t" o:hrnoshade="t" o:hr="t" fillcolor="#15284c" stroked="f"/>
        </w:pict>
      </w:r>
      <w:r w:rsidR="00B91BD3" w:rsidRPr="00B91BD3">
        <w:rPr>
          <w:rFonts w:ascii="Arial" w:hAnsi="Arial" w:cs="Arial"/>
        </w:rPr>
        <w:t>Reporting to the Group Director Operations – South Canterbury, th</w:t>
      </w:r>
      <w:r w:rsidR="0097600B">
        <w:rPr>
          <w:rFonts w:ascii="Arial" w:hAnsi="Arial" w:cs="Arial"/>
        </w:rPr>
        <w:t xml:space="preserve">e Support Services Manager is a member of the district senior leadership team and provides operational partnership to the GDO and other DLT members. </w:t>
      </w:r>
    </w:p>
    <w:p w14:paraId="665E64FB" w14:textId="77777777" w:rsidR="00BE3317" w:rsidRDefault="00BE3317" w:rsidP="00BE3317">
      <w:pPr>
        <w:spacing w:after="60"/>
        <w:rPr>
          <w:rFonts w:ascii="Arial" w:hAnsi="Arial" w:cs="Arial"/>
        </w:rPr>
      </w:pPr>
    </w:p>
    <w:p w14:paraId="6A967759" w14:textId="5DAC135C" w:rsidR="0097600B" w:rsidRDefault="0097600B" w:rsidP="00BE3317">
      <w:pPr>
        <w:spacing w:after="60"/>
        <w:rPr>
          <w:rFonts w:ascii="Arial" w:hAnsi="Arial" w:cs="Arial"/>
        </w:rPr>
      </w:pPr>
      <w:r>
        <w:rPr>
          <w:rFonts w:ascii="Arial" w:hAnsi="Arial" w:cs="Arial"/>
        </w:rPr>
        <w:t>The key focus of the role is to:</w:t>
      </w:r>
    </w:p>
    <w:p w14:paraId="2C1AB260" w14:textId="3F6DE624" w:rsidR="0097600B" w:rsidRDefault="0097600B" w:rsidP="00BE3317">
      <w:pPr>
        <w:pStyle w:val="ListParagraph"/>
        <w:numPr>
          <w:ilvl w:val="0"/>
          <w:numId w:val="27"/>
        </w:numPr>
        <w:spacing w:after="120"/>
        <w:ind w:left="714" w:hanging="357"/>
        <w:rPr>
          <w:rFonts w:ascii="Arial" w:hAnsi="Arial" w:cs="Arial"/>
        </w:rPr>
      </w:pPr>
      <w:r>
        <w:rPr>
          <w:rFonts w:ascii="Arial" w:hAnsi="Arial" w:cs="Arial"/>
        </w:rPr>
        <w:t xml:space="preserve">Provide strong, visible, professional and operational leadership to </w:t>
      </w:r>
      <w:r w:rsidR="00BE3317">
        <w:rPr>
          <w:rFonts w:ascii="Arial" w:hAnsi="Arial" w:cs="Arial"/>
        </w:rPr>
        <w:t>the Support Services directorate</w:t>
      </w:r>
    </w:p>
    <w:p w14:paraId="54594F0E" w14:textId="37224E3D" w:rsidR="00BE3317" w:rsidRPr="00BE3317" w:rsidRDefault="00BE3317" w:rsidP="00BE3317">
      <w:pPr>
        <w:pStyle w:val="ListParagraph"/>
        <w:numPr>
          <w:ilvl w:val="0"/>
          <w:numId w:val="27"/>
        </w:numPr>
        <w:spacing w:after="120"/>
        <w:ind w:left="714" w:hanging="357"/>
        <w:rPr>
          <w:rFonts w:ascii="Arial" w:hAnsi="Arial" w:cs="Arial"/>
        </w:rPr>
      </w:pPr>
      <w:r w:rsidRPr="00BE3317">
        <w:rPr>
          <w:rFonts w:ascii="Arial" w:hAnsi="Arial" w:cs="Arial"/>
        </w:rPr>
        <w:t xml:space="preserve">Be collectively responsible as part of the district leadership team, for the delivery of and achievement of </w:t>
      </w:r>
      <w:r w:rsidR="00E70D0A">
        <w:rPr>
          <w:rFonts w:ascii="Arial" w:hAnsi="Arial" w:cs="Arial"/>
        </w:rPr>
        <w:t xml:space="preserve">Health New Zealand </w:t>
      </w:r>
      <w:r w:rsidRPr="00BE3317">
        <w:rPr>
          <w:rFonts w:ascii="Arial" w:hAnsi="Arial" w:cs="Arial"/>
        </w:rPr>
        <w:t xml:space="preserve">goals including the management of health resources, as it relates to the </w:t>
      </w:r>
      <w:r>
        <w:rPr>
          <w:rFonts w:ascii="Arial" w:hAnsi="Arial" w:cs="Arial"/>
        </w:rPr>
        <w:t>Support Services</w:t>
      </w:r>
      <w:r w:rsidRPr="00BE3317">
        <w:rPr>
          <w:rFonts w:ascii="Arial" w:hAnsi="Arial" w:cs="Arial"/>
        </w:rPr>
        <w:t xml:space="preserve"> workforce, collaborating with colleagues to achieve this.</w:t>
      </w:r>
    </w:p>
    <w:p w14:paraId="5FC010F2" w14:textId="4286B3B8" w:rsidR="00BE3317" w:rsidRPr="00BE3317" w:rsidRDefault="00BE3317" w:rsidP="00BE3317">
      <w:pPr>
        <w:pStyle w:val="ListParagraph"/>
        <w:numPr>
          <w:ilvl w:val="0"/>
          <w:numId w:val="27"/>
        </w:numPr>
        <w:spacing w:after="120"/>
        <w:ind w:left="714" w:hanging="357"/>
        <w:rPr>
          <w:rFonts w:ascii="Arial" w:hAnsi="Arial" w:cs="Arial"/>
        </w:rPr>
      </w:pPr>
      <w:r w:rsidRPr="00BE3317">
        <w:rPr>
          <w:rFonts w:ascii="Arial" w:hAnsi="Arial" w:cs="Arial"/>
        </w:rPr>
        <w:t>Ensure interprofessional partnership in all levels of decision making, driving a ‘whole of system’ approach, enabling reduced variation and consistent services at district</w:t>
      </w:r>
      <w:r w:rsidR="00E70D0A">
        <w:rPr>
          <w:rFonts w:ascii="Arial" w:hAnsi="Arial" w:cs="Arial"/>
        </w:rPr>
        <w:t xml:space="preserve">, </w:t>
      </w:r>
      <w:r w:rsidRPr="00BE3317">
        <w:rPr>
          <w:rFonts w:ascii="Arial" w:hAnsi="Arial" w:cs="Arial"/>
        </w:rPr>
        <w:t>regional level and supporting reduced variation nationally.</w:t>
      </w:r>
    </w:p>
    <w:p w14:paraId="665703DB" w14:textId="7CB0D2AA" w:rsidR="00BE3317" w:rsidRPr="00BE3317" w:rsidRDefault="00BE3317" w:rsidP="00BE3317">
      <w:pPr>
        <w:pStyle w:val="ListParagraph"/>
        <w:numPr>
          <w:ilvl w:val="0"/>
          <w:numId w:val="27"/>
        </w:numPr>
        <w:spacing w:after="120"/>
        <w:ind w:left="714" w:hanging="357"/>
        <w:rPr>
          <w:rFonts w:ascii="Arial" w:hAnsi="Arial" w:cs="Arial"/>
        </w:rPr>
      </w:pPr>
      <w:r w:rsidRPr="00BE3317">
        <w:rPr>
          <w:rFonts w:ascii="Arial" w:hAnsi="Arial" w:cs="Arial"/>
        </w:rPr>
        <w:t xml:space="preserve">Be responsible for driving improvement </w:t>
      </w:r>
      <w:r w:rsidR="00E70D0A">
        <w:rPr>
          <w:rFonts w:ascii="Arial" w:hAnsi="Arial" w:cs="Arial"/>
        </w:rPr>
        <w:t xml:space="preserve">within support services </w:t>
      </w:r>
      <w:r w:rsidRPr="00BE3317">
        <w:rPr>
          <w:rFonts w:ascii="Arial" w:hAnsi="Arial" w:cs="Arial"/>
        </w:rPr>
        <w:t>and supporting the evolution of integrated working across hospital and community services to support system impact.</w:t>
      </w:r>
    </w:p>
    <w:p w14:paraId="333BD0A3" w14:textId="70A9AA2E" w:rsidR="00BE3317" w:rsidRPr="00BE3317" w:rsidRDefault="00E70D0A" w:rsidP="00BE3317">
      <w:pPr>
        <w:pStyle w:val="ListParagraph"/>
        <w:numPr>
          <w:ilvl w:val="0"/>
          <w:numId w:val="27"/>
        </w:numPr>
        <w:spacing w:after="120"/>
        <w:ind w:left="714" w:hanging="357"/>
        <w:rPr>
          <w:rFonts w:ascii="Arial" w:hAnsi="Arial" w:cs="Arial"/>
        </w:rPr>
      </w:pPr>
      <w:r>
        <w:rPr>
          <w:rFonts w:ascii="Arial" w:hAnsi="Arial" w:cs="Arial"/>
        </w:rPr>
        <w:t xml:space="preserve">Take a whole of system approach by working collaboratively </w:t>
      </w:r>
      <w:r w:rsidR="00BE3317" w:rsidRPr="00BE3317">
        <w:rPr>
          <w:rFonts w:ascii="Arial" w:hAnsi="Arial" w:cs="Arial"/>
        </w:rPr>
        <w:t xml:space="preserve">with other </w:t>
      </w:r>
      <w:r w:rsidR="00BE3317">
        <w:rPr>
          <w:rFonts w:ascii="Arial" w:hAnsi="Arial" w:cs="Arial"/>
        </w:rPr>
        <w:t xml:space="preserve">non-clinical </w:t>
      </w:r>
      <w:r w:rsidR="00BE3317" w:rsidRPr="00BE3317">
        <w:rPr>
          <w:rFonts w:ascii="Arial" w:hAnsi="Arial" w:cs="Arial"/>
        </w:rPr>
        <w:t xml:space="preserve">leaders and management </w:t>
      </w:r>
      <w:r>
        <w:rPr>
          <w:rFonts w:ascii="Arial" w:hAnsi="Arial" w:cs="Arial"/>
        </w:rPr>
        <w:t xml:space="preserve">across the region and nation </w:t>
      </w:r>
      <w:r w:rsidR="00BE3317" w:rsidRPr="00BE3317">
        <w:rPr>
          <w:rFonts w:ascii="Arial" w:hAnsi="Arial" w:cs="Arial"/>
        </w:rPr>
        <w:t xml:space="preserve">to develop and sustain strong governance functions, creating an environment where excellence will flourish. </w:t>
      </w:r>
    </w:p>
    <w:p w14:paraId="18BFBC28" w14:textId="1ACAFFF0" w:rsidR="00BE3317" w:rsidRPr="00BE3317" w:rsidRDefault="00BE3317" w:rsidP="00BE3317">
      <w:pPr>
        <w:pStyle w:val="ListParagraph"/>
        <w:numPr>
          <w:ilvl w:val="0"/>
          <w:numId w:val="27"/>
        </w:numPr>
        <w:spacing w:after="120"/>
        <w:ind w:left="714" w:hanging="357"/>
        <w:rPr>
          <w:rFonts w:ascii="Arial" w:hAnsi="Arial" w:cs="Arial"/>
        </w:rPr>
      </w:pPr>
      <w:r w:rsidRPr="00BE3317">
        <w:rPr>
          <w:rFonts w:ascii="Arial" w:hAnsi="Arial" w:cs="Arial"/>
        </w:rPr>
        <w:t>Provid</w:t>
      </w:r>
      <w:r w:rsidR="00E70D0A">
        <w:rPr>
          <w:rFonts w:ascii="Arial" w:hAnsi="Arial" w:cs="Arial"/>
        </w:rPr>
        <w:t>e</w:t>
      </w:r>
      <w:r w:rsidRPr="00BE3317">
        <w:rPr>
          <w:rFonts w:ascii="Arial" w:hAnsi="Arial" w:cs="Arial"/>
        </w:rPr>
        <w:t xml:space="preserve"> leadership and management of any </w:t>
      </w:r>
      <w:r w:rsidR="00E70D0A">
        <w:rPr>
          <w:rFonts w:ascii="Arial" w:hAnsi="Arial" w:cs="Arial"/>
        </w:rPr>
        <w:t>lead</w:t>
      </w:r>
      <w:r w:rsidRPr="00BE3317">
        <w:rPr>
          <w:rFonts w:ascii="Arial" w:hAnsi="Arial" w:cs="Arial"/>
        </w:rPr>
        <w:t xml:space="preserve"> roles reporting to the </w:t>
      </w:r>
      <w:r>
        <w:rPr>
          <w:rFonts w:ascii="Arial" w:hAnsi="Arial" w:cs="Arial"/>
        </w:rPr>
        <w:t>Support Services Manager</w:t>
      </w:r>
      <w:r w:rsidRPr="00BE3317">
        <w:rPr>
          <w:rFonts w:ascii="Arial" w:hAnsi="Arial" w:cs="Arial"/>
        </w:rPr>
        <w:t xml:space="preserve"> position.</w:t>
      </w:r>
    </w:p>
    <w:p w14:paraId="44AA9CC8" w14:textId="7859B767" w:rsidR="00BE3317" w:rsidRPr="00BE3317" w:rsidRDefault="00BE3317" w:rsidP="00BE3317">
      <w:pPr>
        <w:pStyle w:val="ListParagraph"/>
        <w:numPr>
          <w:ilvl w:val="0"/>
          <w:numId w:val="27"/>
        </w:numPr>
        <w:spacing w:after="120"/>
        <w:rPr>
          <w:rFonts w:ascii="Arial" w:hAnsi="Arial" w:cs="Arial"/>
        </w:rPr>
      </w:pPr>
      <w:r w:rsidRPr="00BE3317">
        <w:rPr>
          <w:rFonts w:ascii="Arial" w:hAnsi="Arial" w:cs="Arial"/>
        </w:rPr>
        <w:t>Ensur</w:t>
      </w:r>
      <w:r w:rsidR="00E70D0A">
        <w:rPr>
          <w:rFonts w:ascii="Arial" w:hAnsi="Arial" w:cs="Arial"/>
        </w:rPr>
        <w:t>e</w:t>
      </w:r>
      <w:r w:rsidRPr="00BE3317">
        <w:rPr>
          <w:rFonts w:ascii="Arial" w:hAnsi="Arial" w:cs="Arial"/>
        </w:rPr>
        <w:t xml:space="preserve"> effective and efficient </w:t>
      </w:r>
      <w:r>
        <w:rPr>
          <w:rFonts w:ascii="Arial" w:hAnsi="Arial" w:cs="Arial"/>
        </w:rPr>
        <w:t>support</w:t>
      </w:r>
      <w:r w:rsidRPr="00BE3317">
        <w:rPr>
          <w:rFonts w:ascii="Arial" w:hAnsi="Arial" w:cs="Arial"/>
        </w:rPr>
        <w:t xml:space="preserve"> services across South Canterbury, working effectively with all clinical </w:t>
      </w:r>
      <w:r>
        <w:rPr>
          <w:rFonts w:ascii="Arial" w:hAnsi="Arial" w:cs="Arial"/>
        </w:rPr>
        <w:t>and</w:t>
      </w:r>
      <w:r w:rsidRPr="00BE3317">
        <w:rPr>
          <w:rFonts w:ascii="Arial" w:hAnsi="Arial" w:cs="Arial"/>
        </w:rPr>
        <w:t xml:space="preserve"> operational leaders to ensure robust service delivery models, outputs and outcomes. </w:t>
      </w:r>
    </w:p>
    <w:p w14:paraId="316C75EA" w14:textId="2CAEA541" w:rsidR="00BE3317" w:rsidRPr="0097600B" w:rsidRDefault="00BE3317" w:rsidP="00BE3317">
      <w:pPr>
        <w:pStyle w:val="ListParagraph"/>
        <w:numPr>
          <w:ilvl w:val="0"/>
          <w:numId w:val="27"/>
        </w:numPr>
        <w:spacing w:after="120"/>
        <w:rPr>
          <w:rFonts w:ascii="Arial" w:hAnsi="Arial" w:cs="Arial"/>
        </w:rPr>
      </w:pPr>
      <w:r w:rsidRPr="00BE3317">
        <w:rPr>
          <w:rFonts w:ascii="Arial" w:hAnsi="Arial" w:cs="Arial"/>
        </w:rPr>
        <w:t xml:space="preserve">Responsible for ensuring all </w:t>
      </w:r>
      <w:r w:rsidR="00E70D0A">
        <w:rPr>
          <w:rFonts w:ascii="Arial" w:hAnsi="Arial" w:cs="Arial"/>
        </w:rPr>
        <w:t xml:space="preserve">support service </w:t>
      </w:r>
      <w:r w:rsidRPr="00BE3317">
        <w:rPr>
          <w:rFonts w:ascii="Arial" w:hAnsi="Arial" w:cs="Arial"/>
        </w:rPr>
        <w:t>risks and significant issues are managed, working with interprofessional colleagues, including leading the management of at-risk services.</w:t>
      </w:r>
    </w:p>
    <w:p w14:paraId="74E78063" w14:textId="77777777" w:rsidR="00B91BD3" w:rsidRPr="00E50822" w:rsidRDefault="00B91BD3" w:rsidP="00BE3317">
      <w:pPr>
        <w:spacing w:after="120"/>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DF3A52" w:rsidRPr="002C4DDC" w14:paraId="322C38C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681952" w:rsidRPr="002C4DDC" w14:paraId="5A3D9536" w14:textId="77777777" w:rsidTr="00C130C0">
        <w:trPr>
          <w:gridAfter w:val="1"/>
          <w:wAfter w:w="7199" w:type="dxa"/>
        </w:trPr>
        <w:tc>
          <w:tcPr>
            <w:tcW w:w="1985" w:type="dxa"/>
            <w:tcBorders>
              <w:top w:val="single" w:sz="4" w:space="0" w:color="D9D9D9"/>
              <w:bottom w:val="single" w:sz="4" w:space="0" w:color="D9D9D9"/>
              <w:right w:val="single" w:sz="4" w:space="0" w:color="D9D9D9"/>
            </w:tcBorders>
          </w:tcPr>
          <w:p w14:paraId="49C7B920" w14:textId="77777777" w:rsidR="00681952" w:rsidRPr="002C4DDC" w:rsidRDefault="00681952" w:rsidP="00C130C0">
            <w:pPr>
              <w:spacing w:after="0" w:line="240" w:lineRule="auto"/>
              <w:rPr>
                <w:rFonts w:ascii="Arial" w:hAnsi="Arial" w:cs="Arial"/>
                <w:b/>
                <w:bCs/>
                <w:highlight w:val="green"/>
              </w:rPr>
            </w:pPr>
            <w:r w:rsidRPr="001F461B">
              <w:rPr>
                <w:rFonts w:ascii="Arial" w:hAnsi="Arial" w:cs="Arial"/>
                <w:b/>
                <w:bCs/>
              </w:rPr>
              <w:t>Operational Leadership</w:t>
            </w:r>
          </w:p>
        </w:tc>
        <w:tc>
          <w:tcPr>
            <w:tcW w:w="7041" w:type="dxa"/>
            <w:tcBorders>
              <w:top w:val="single" w:sz="4" w:space="0" w:color="D9D9D9"/>
              <w:left w:val="single" w:sz="4" w:space="0" w:color="D9D9D9"/>
              <w:bottom w:val="single" w:sz="4" w:space="0" w:color="D9D9D9"/>
            </w:tcBorders>
          </w:tcPr>
          <w:p w14:paraId="7F2F152D" w14:textId="77777777" w:rsidR="00D46B36" w:rsidRDefault="00D46B36" w:rsidP="00C130C0">
            <w:pPr>
              <w:pStyle w:val="ListParagraph"/>
              <w:numPr>
                <w:ilvl w:val="0"/>
                <w:numId w:val="29"/>
              </w:numPr>
              <w:spacing w:after="120" w:line="240" w:lineRule="auto"/>
              <w:ind w:left="311" w:hanging="283"/>
              <w:jc w:val="both"/>
              <w:rPr>
                <w:rFonts w:ascii="Arial" w:eastAsia="Segoe UI" w:hAnsi="Arial" w:cs="Arial"/>
              </w:rPr>
            </w:pPr>
            <w:r>
              <w:rPr>
                <w:rFonts w:ascii="Arial" w:eastAsia="Segoe UI" w:hAnsi="Arial" w:cs="Arial"/>
              </w:rPr>
              <w:t>Responsible for all functions within South Canterbury Administration, Orderlies, Laundry and Business Support Teams.</w:t>
            </w:r>
          </w:p>
          <w:p w14:paraId="02C81476" w14:textId="2F1354A7" w:rsidR="00D46B36" w:rsidRDefault="00D46B36" w:rsidP="00C130C0">
            <w:pPr>
              <w:pStyle w:val="ListParagraph"/>
              <w:numPr>
                <w:ilvl w:val="0"/>
                <w:numId w:val="29"/>
              </w:numPr>
              <w:spacing w:after="120" w:line="240" w:lineRule="auto"/>
              <w:ind w:left="311" w:hanging="283"/>
              <w:jc w:val="both"/>
              <w:rPr>
                <w:rFonts w:ascii="Arial" w:eastAsia="Segoe UI" w:hAnsi="Arial" w:cs="Arial"/>
              </w:rPr>
            </w:pPr>
            <w:r>
              <w:rPr>
                <w:rFonts w:ascii="Arial" w:eastAsia="Segoe UI" w:hAnsi="Arial" w:cs="Arial"/>
              </w:rPr>
              <w:t xml:space="preserve">Responsible for Patient Meal &amp; Catering, Cleaning, Waste, Accommodation, Fleet services and non-clinical organisation contracted services.   </w:t>
            </w:r>
          </w:p>
          <w:p w14:paraId="0E15CD6E" w14:textId="4C9ECA6A" w:rsidR="00681952" w:rsidRPr="00E70D0A" w:rsidRDefault="00681952" w:rsidP="00C130C0">
            <w:pPr>
              <w:pStyle w:val="ListParagraph"/>
              <w:numPr>
                <w:ilvl w:val="0"/>
                <w:numId w:val="29"/>
              </w:numPr>
              <w:spacing w:after="120" w:line="240" w:lineRule="auto"/>
              <w:ind w:left="311" w:hanging="283"/>
              <w:jc w:val="both"/>
              <w:rPr>
                <w:rFonts w:ascii="Arial" w:eastAsia="Segoe UI" w:hAnsi="Arial" w:cs="Arial"/>
              </w:rPr>
            </w:pPr>
            <w:r w:rsidRPr="00E70D0A">
              <w:rPr>
                <w:rFonts w:ascii="Arial" w:eastAsia="Segoe UI" w:hAnsi="Arial" w:cs="Arial"/>
              </w:rPr>
              <w:lastRenderedPageBreak/>
              <w:t xml:space="preserve">Responsible for operational performance of </w:t>
            </w:r>
            <w:r>
              <w:rPr>
                <w:rFonts w:ascii="Arial" w:eastAsia="Segoe UI" w:hAnsi="Arial" w:cs="Arial"/>
              </w:rPr>
              <w:t>support</w:t>
            </w:r>
            <w:r w:rsidRPr="00E70D0A">
              <w:rPr>
                <w:rFonts w:ascii="Arial" w:eastAsia="Segoe UI" w:hAnsi="Arial" w:cs="Arial"/>
              </w:rPr>
              <w:t xml:space="preserve"> services in South Canterbury, ensures ensuring units are high performing, operating efficiently and effectively, that there is robust financial management, data collection/ reporting, and service development.</w:t>
            </w:r>
          </w:p>
          <w:p w14:paraId="7576AF67" w14:textId="77777777" w:rsidR="00681952" w:rsidRPr="00E70D0A" w:rsidRDefault="00681952" w:rsidP="00C130C0">
            <w:pPr>
              <w:pStyle w:val="ListParagraph"/>
              <w:numPr>
                <w:ilvl w:val="0"/>
                <w:numId w:val="29"/>
              </w:numPr>
              <w:spacing w:after="120" w:line="240" w:lineRule="auto"/>
              <w:ind w:left="311" w:hanging="283"/>
              <w:jc w:val="both"/>
              <w:rPr>
                <w:rFonts w:ascii="Arial" w:eastAsia="Segoe UI" w:hAnsi="Arial" w:cs="Arial"/>
              </w:rPr>
            </w:pPr>
            <w:r w:rsidRPr="00E70D0A">
              <w:rPr>
                <w:rFonts w:ascii="Arial" w:eastAsia="Segoe UI" w:hAnsi="Arial" w:cs="Arial"/>
              </w:rPr>
              <w:t>Achieves the objectives in the Annual plan for services and contributes with others to the meeting of all objectives in their plans.</w:t>
            </w:r>
          </w:p>
          <w:p w14:paraId="6533F655" w14:textId="77777777" w:rsidR="00681952" w:rsidRPr="00E70D0A" w:rsidRDefault="00681952" w:rsidP="00C130C0">
            <w:pPr>
              <w:pStyle w:val="ListParagraph"/>
              <w:numPr>
                <w:ilvl w:val="0"/>
                <w:numId w:val="29"/>
              </w:numPr>
              <w:spacing w:after="120" w:line="240" w:lineRule="auto"/>
              <w:ind w:left="311" w:hanging="283"/>
              <w:jc w:val="both"/>
              <w:rPr>
                <w:rFonts w:ascii="Arial" w:eastAsia="Segoe UI" w:hAnsi="Arial" w:cs="Arial"/>
              </w:rPr>
            </w:pPr>
            <w:r w:rsidRPr="00E70D0A">
              <w:rPr>
                <w:rFonts w:ascii="Arial" w:eastAsia="Segoe UI" w:hAnsi="Arial" w:cs="Arial"/>
              </w:rPr>
              <w:t>Provides advice, direction and management to operational leaders on the development and improvement opportunities</w:t>
            </w:r>
          </w:p>
          <w:p w14:paraId="157DF4B9" w14:textId="77777777" w:rsidR="00681952" w:rsidRPr="00E70D0A" w:rsidRDefault="00681952" w:rsidP="00C130C0">
            <w:pPr>
              <w:pStyle w:val="ListParagraph"/>
              <w:numPr>
                <w:ilvl w:val="0"/>
                <w:numId w:val="29"/>
              </w:numPr>
              <w:spacing w:after="120" w:line="240" w:lineRule="auto"/>
              <w:ind w:left="311" w:hanging="283"/>
              <w:jc w:val="both"/>
              <w:rPr>
                <w:rFonts w:ascii="Arial" w:eastAsia="Segoe UI" w:hAnsi="Arial" w:cs="Arial"/>
              </w:rPr>
            </w:pPr>
            <w:r w:rsidRPr="00E70D0A">
              <w:rPr>
                <w:rFonts w:ascii="Arial" w:eastAsia="Segoe UI" w:hAnsi="Arial" w:cs="Arial"/>
              </w:rPr>
              <w:t xml:space="preserve">Partner with the GDO to ensure operational decision making considers patient safety and professional considerations for the </w:t>
            </w:r>
            <w:r>
              <w:rPr>
                <w:rFonts w:ascii="Arial" w:eastAsia="Segoe UI" w:hAnsi="Arial" w:cs="Arial"/>
              </w:rPr>
              <w:t>support services</w:t>
            </w:r>
            <w:r w:rsidRPr="00E70D0A">
              <w:rPr>
                <w:rFonts w:ascii="Arial" w:eastAsia="Segoe UI" w:hAnsi="Arial" w:cs="Arial"/>
              </w:rPr>
              <w:t xml:space="preserve"> workforce.</w:t>
            </w:r>
          </w:p>
          <w:p w14:paraId="1C220885" w14:textId="77777777" w:rsidR="00681952" w:rsidRPr="00E70D0A" w:rsidRDefault="00681952" w:rsidP="00C130C0">
            <w:pPr>
              <w:pStyle w:val="ListParagraph"/>
              <w:numPr>
                <w:ilvl w:val="0"/>
                <w:numId w:val="29"/>
              </w:numPr>
              <w:spacing w:after="120" w:line="240" w:lineRule="auto"/>
              <w:ind w:left="311" w:hanging="283"/>
              <w:jc w:val="both"/>
              <w:rPr>
                <w:rFonts w:ascii="Arial" w:eastAsia="Segoe UI" w:hAnsi="Arial" w:cs="Arial"/>
              </w:rPr>
            </w:pPr>
            <w:r w:rsidRPr="00E70D0A">
              <w:rPr>
                <w:rFonts w:ascii="Arial" w:eastAsia="Segoe UI" w:hAnsi="Arial" w:cs="Arial"/>
              </w:rPr>
              <w:t>Partner with the GDO</w:t>
            </w:r>
            <w:r>
              <w:rPr>
                <w:rFonts w:ascii="Arial" w:eastAsia="Segoe UI" w:hAnsi="Arial" w:cs="Arial"/>
              </w:rPr>
              <w:t xml:space="preserve"> </w:t>
            </w:r>
            <w:r w:rsidRPr="00E70D0A">
              <w:rPr>
                <w:rFonts w:ascii="Arial" w:eastAsia="Segoe UI" w:hAnsi="Arial" w:cs="Arial"/>
              </w:rPr>
              <w:t>and other leaders to support service continuity and emergency response actions.</w:t>
            </w:r>
          </w:p>
          <w:p w14:paraId="60AD8957" w14:textId="77777777" w:rsidR="00681952" w:rsidRPr="00E70D0A" w:rsidRDefault="00681952" w:rsidP="00C130C0">
            <w:pPr>
              <w:pStyle w:val="ListParagraph"/>
              <w:numPr>
                <w:ilvl w:val="0"/>
                <w:numId w:val="29"/>
              </w:numPr>
              <w:spacing w:after="120" w:line="240" w:lineRule="auto"/>
              <w:ind w:left="311" w:hanging="283"/>
              <w:jc w:val="both"/>
              <w:rPr>
                <w:rFonts w:ascii="Arial" w:eastAsia="Segoe UI" w:hAnsi="Arial" w:cs="Arial"/>
              </w:rPr>
            </w:pPr>
            <w:r w:rsidRPr="00E70D0A">
              <w:rPr>
                <w:rFonts w:ascii="Arial" w:eastAsia="Segoe UI" w:hAnsi="Arial" w:cs="Arial"/>
              </w:rPr>
              <w:t>Be jointly accountable for ensuring national priorities for services are incorporated into the operational programme.</w:t>
            </w:r>
          </w:p>
          <w:p w14:paraId="7C7AC331" w14:textId="77777777" w:rsidR="00681952" w:rsidRPr="00E70D0A" w:rsidRDefault="00681952" w:rsidP="00C130C0">
            <w:pPr>
              <w:pStyle w:val="ListParagraph"/>
              <w:numPr>
                <w:ilvl w:val="0"/>
                <w:numId w:val="29"/>
              </w:numPr>
              <w:spacing w:after="120" w:line="240" w:lineRule="auto"/>
              <w:ind w:left="311" w:hanging="283"/>
              <w:jc w:val="both"/>
              <w:rPr>
                <w:rFonts w:ascii="Arial" w:eastAsia="Segoe UI" w:hAnsi="Arial" w:cs="Arial"/>
              </w:rPr>
            </w:pPr>
            <w:r w:rsidRPr="00E70D0A">
              <w:rPr>
                <w:rFonts w:ascii="Arial" w:eastAsia="Segoe UI" w:hAnsi="Arial" w:cs="Arial"/>
              </w:rPr>
              <w:t>Contribute to the development of services and service planning that is aligned to meeting national health targets and improving health outcomes.</w:t>
            </w:r>
          </w:p>
          <w:p w14:paraId="0C9F20EC" w14:textId="77777777" w:rsidR="00681952" w:rsidRPr="00E70D0A" w:rsidRDefault="00681952" w:rsidP="00C130C0">
            <w:pPr>
              <w:pStyle w:val="ListParagraph"/>
              <w:numPr>
                <w:ilvl w:val="0"/>
                <w:numId w:val="29"/>
              </w:numPr>
              <w:spacing w:after="120" w:line="240" w:lineRule="auto"/>
              <w:ind w:left="311" w:hanging="283"/>
              <w:jc w:val="both"/>
              <w:rPr>
                <w:rFonts w:ascii="Arial" w:eastAsia="Segoe UI" w:hAnsi="Arial" w:cs="Arial"/>
              </w:rPr>
            </w:pPr>
            <w:r w:rsidRPr="00E70D0A">
              <w:rPr>
                <w:rFonts w:ascii="Arial" w:eastAsia="Segoe UI" w:hAnsi="Arial" w:cs="Arial"/>
              </w:rPr>
              <w:t>Drive improvement in service planning and delivery and development of the local and regional services plans.</w:t>
            </w:r>
          </w:p>
          <w:p w14:paraId="4FBEA36C" w14:textId="77777777" w:rsidR="00681952" w:rsidRPr="00E70D0A" w:rsidRDefault="00681952" w:rsidP="00C130C0">
            <w:pPr>
              <w:pStyle w:val="ListParagraph"/>
              <w:numPr>
                <w:ilvl w:val="0"/>
                <w:numId w:val="29"/>
              </w:numPr>
              <w:spacing w:after="120" w:line="240" w:lineRule="auto"/>
              <w:ind w:left="311" w:hanging="283"/>
              <w:jc w:val="both"/>
              <w:rPr>
                <w:rFonts w:ascii="Arial" w:eastAsia="Segoe UI" w:hAnsi="Arial" w:cs="Arial"/>
              </w:rPr>
            </w:pPr>
            <w:r w:rsidRPr="00E70D0A">
              <w:rPr>
                <w:rFonts w:ascii="Arial" w:eastAsia="Segoe UI" w:hAnsi="Arial" w:cs="Arial"/>
              </w:rPr>
              <w:t>Leads, builds, and maintains effective networks and working relationships across Health NZ, community and the wider health system including interdisciplinary working.</w:t>
            </w:r>
          </w:p>
          <w:p w14:paraId="5F904E15" w14:textId="77777777" w:rsidR="00681952" w:rsidRDefault="00681952" w:rsidP="00C130C0">
            <w:pPr>
              <w:pStyle w:val="ListParagraph"/>
              <w:numPr>
                <w:ilvl w:val="0"/>
                <w:numId w:val="29"/>
              </w:numPr>
              <w:spacing w:after="120" w:line="240" w:lineRule="auto"/>
              <w:ind w:left="311" w:hanging="283"/>
              <w:jc w:val="both"/>
              <w:rPr>
                <w:rFonts w:ascii="Arial" w:eastAsia="Segoe UI" w:hAnsi="Arial" w:cs="Arial"/>
              </w:rPr>
            </w:pPr>
            <w:r w:rsidRPr="00E70D0A">
              <w:rPr>
                <w:rFonts w:ascii="Arial" w:eastAsia="Segoe UI" w:hAnsi="Arial" w:cs="Arial"/>
              </w:rPr>
              <w:t>Support staff recruitment and appointment processes to ensure they align with the services plans and support service continuity.</w:t>
            </w:r>
          </w:p>
          <w:p w14:paraId="3E107264" w14:textId="77777777" w:rsidR="00681952" w:rsidRDefault="00681952" w:rsidP="00C130C0">
            <w:pPr>
              <w:pStyle w:val="ListParagraph"/>
              <w:numPr>
                <w:ilvl w:val="0"/>
                <w:numId w:val="29"/>
              </w:numPr>
              <w:spacing w:after="120" w:line="240" w:lineRule="auto"/>
              <w:ind w:left="311" w:hanging="283"/>
              <w:jc w:val="both"/>
              <w:rPr>
                <w:rFonts w:ascii="Arial" w:eastAsia="Segoe UI" w:hAnsi="Arial" w:cs="Arial"/>
              </w:rPr>
            </w:pPr>
            <w:r w:rsidRPr="00681952">
              <w:rPr>
                <w:rFonts w:ascii="Arial" w:eastAsia="Segoe UI" w:hAnsi="Arial" w:cs="Arial"/>
              </w:rPr>
              <w:t>Accountable as part of the district leadership team for managing allocation of resources and expenditure to ensure the organisation’s goals and objectives are met or exceeded.</w:t>
            </w:r>
          </w:p>
          <w:p w14:paraId="18013C59" w14:textId="77777777" w:rsidR="00681952" w:rsidRDefault="00681952" w:rsidP="00C130C0">
            <w:pPr>
              <w:pStyle w:val="ListParagraph"/>
              <w:numPr>
                <w:ilvl w:val="0"/>
                <w:numId w:val="29"/>
              </w:numPr>
              <w:spacing w:after="120" w:line="240" w:lineRule="auto"/>
              <w:ind w:left="311" w:hanging="283"/>
              <w:jc w:val="both"/>
              <w:rPr>
                <w:rFonts w:ascii="Arial" w:eastAsia="Segoe UI" w:hAnsi="Arial" w:cs="Arial"/>
              </w:rPr>
            </w:pPr>
            <w:r w:rsidRPr="00681952">
              <w:rPr>
                <w:rFonts w:ascii="Arial" w:eastAsia="Segoe UI" w:hAnsi="Arial" w:cs="Arial"/>
              </w:rPr>
              <w:t>Accountable as a part of the district leadership team to identify and promote sustainable outcomes as a key requirement in all strategies and organisational goals.</w:t>
            </w:r>
          </w:p>
          <w:p w14:paraId="0274E9E5" w14:textId="77777777" w:rsidR="00681952" w:rsidRPr="00681952" w:rsidRDefault="00681952" w:rsidP="00C130C0">
            <w:pPr>
              <w:pStyle w:val="ListParagraph"/>
              <w:numPr>
                <w:ilvl w:val="0"/>
                <w:numId w:val="29"/>
              </w:numPr>
              <w:spacing w:after="120" w:line="240" w:lineRule="auto"/>
              <w:ind w:left="311" w:hanging="283"/>
              <w:jc w:val="both"/>
              <w:rPr>
                <w:rFonts w:ascii="Arial" w:eastAsia="Segoe UI" w:hAnsi="Arial" w:cs="Arial"/>
              </w:rPr>
            </w:pPr>
            <w:r w:rsidRPr="00681952">
              <w:rPr>
                <w:rFonts w:ascii="Arial" w:eastAsia="Segoe UI" w:hAnsi="Arial" w:cs="Arial"/>
              </w:rPr>
              <w:t xml:space="preserve">Provide system leadership and direction to leverage </w:t>
            </w:r>
            <w:r>
              <w:rPr>
                <w:rFonts w:ascii="Arial" w:eastAsia="Segoe UI" w:hAnsi="Arial" w:cs="Arial"/>
              </w:rPr>
              <w:t>support services</w:t>
            </w:r>
            <w:r w:rsidRPr="00681952">
              <w:rPr>
                <w:rFonts w:ascii="Arial" w:eastAsia="Segoe UI" w:hAnsi="Arial" w:cs="Arial"/>
              </w:rPr>
              <w:t xml:space="preserve"> workforce and systems capability by optimising opportunities to improve patient experience and professional standards and safety across the whole continuum of care.</w:t>
            </w:r>
          </w:p>
        </w:tc>
      </w:tr>
      <w:tr w:rsidR="00380910" w:rsidRPr="002C4DDC" w14:paraId="47CADA8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658BAC0B" w14:textId="5B9AC3CD" w:rsidR="00380910" w:rsidRPr="002C4DDC" w:rsidRDefault="00681952" w:rsidP="00380910">
            <w:pPr>
              <w:spacing w:after="0" w:line="240" w:lineRule="auto"/>
              <w:rPr>
                <w:rFonts w:ascii="Arial" w:hAnsi="Arial" w:cs="Arial"/>
                <w:b/>
                <w:bCs/>
                <w:highlight w:val="green"/>
              </w:rPr>
            </w:pPr>
            <w:r w:rsidRPr="001F461B">
              <w:rPr>
                <w:rFonts w:ascii="Arial" w:hAnsi="Arial" w:cs="Arial"/>
                <w:b/>
                <w:bCs/>
              </w:rPr>
              <w:lastRenderedPageBreak/>
              <w:t xml:space="preserve">Professional </w:t>
            </w:r>
            <w:r w:rsidR="00B91BD3" w:rsidRPr="001F461B">
              <w:rPr>
                <w:rFonts w:ascii="Arial" w:hAnsi="Arial" w:cs="Arial"/>
                <w:b/>
                <w:bCs/>
              </w:rPr>
              <w:t>Leadership</w:t>
            </w:r>
          </w:p>
        </w:tc>
        <w:tc>
          <w:tcPr>
            <w:tcW w:w="7041" w:type="dxa"/>
            <w:tcBorders>
              <w:top w:val="single" w:sz="4" w:space="0" w:color="D9D9D9"/>
              <w:left w:val="single" w:sz="4" w:space="0" w:color="D9D9D9"/>
              <w:bottom w:val="single" w:sz="4" w:space="0" w:color="D9D9D9"/>
            </w:tcBorders>
          </w:tcPr>
          <w:p w14:paraId="793C6D08" w14:textId="430975C2" w:rsidR="00681952" w:rsidRPr="00681952" w:rsidRDefault="00681952" w:rsidP="00681952">
            <w:pPr>
              <w:pStyle w:val="ListParagraph"/>
              <w:numPr>
                <w:ilvl w:val="0"/>
                <w:numId w:val="29"/>
              </w:numPr>
              <w:spacing w:after="120" w:line="240" w:lineRule="auto"/>
              <w:ind w:left="311" w:hanging="283"/>
              <w:jc w:val="both"/>
              <w:rPr>
                <w:rFonts w:ascii="Arial" w:eastAsia="Segoe UI" w:hAnsi="Arial" w:cs="Arial"/>
              </w:rPr>
            </w:pPr>
            <w:r>
              <w:rPr>
                <w:rFonts w:ascii="Arial" w:eastAsia="Segoe UI" w:hAnsi="Arial" w:cs="Arial"/>
              </w:rPr>
              <w:t>Within the Support Services function, l</w:t>
            </w:r>
            <w:r w:rsidRPr="00681952">
              <w:rPr>
                <w:rFonts w:ascii="Arial" w:eastAsia="Segoe UI" w:hAnsi="Arial" w:cs="Arial"/>
              </w:rPr>
              <w:t>ead the provision of professional advice across the system and ensure the district is aligned with the strategic direction and planning priorities for the provision of services.</w:t>
            </w:r>
          </w:p>
          <w:p w14:paraId="1E2FC55E" w14:textId="5CF75975" w:rsidR="00681952" w:rsidRPr="00681952" w:rsidRDefault="00681952" w:rsidP="00681952">
            <w:pPr>
              <w:pStyle w:val="ListParagraph"/>
              <w:numPr>
                <w:ilvl w:val="0"/>
                <w:numId w:val="29"/>
              </w:numPr>
              <w:spacing w:after="120" w:line="240" w:lineRule="auto"/>
              <w:ind w:left="311" w:hanging="283"/>
              <w:jc w:val="both"/>
              <w:rPr>
                <w:rFonts w:ascii="Arial" w:eastAsia="Segoe UI" w:hAnsi="Arial" w:cs="Arial"/>
              </w:rPr>
            </w:pPr>
            <w:r w:rsidRPr="00681952">
              <w:rPr>
                <w:rFonts w:ascii="Arial" w:eastAsia="Segoe UI" w:hAnsi="Arial" w:cs="Arial"/>
              </w:rPr>
              <w:t>Maintain an overview of the professional issues and trends and be responsible for implementing responsive action plans.</w:t>
            </w:r>
          </w:p>
          <w:p w14:paraId="29B36B8F" w14:textId="787C25AE" w:rsidR="00681952" w:rsidRPr="00681952" w:rsidRDefault="00681952" w:rsidP="00681952">
            <w:pPr>
              <w:pStyle w:val="ListParagraph"/>
              <w:numPr>
                <w:ilvl w:val="0"/>
                <w:numId w:val="29"/>
              </w:numPr>
              <w:spacing w:after="120" w:line="240" w:lineRule="auto"/>
              <w:ind w:left="311" w:hanging="283"/>
              <w:jc w:val="both"/>
              <w:rPr>
                <w:rFonts w:ascii="Arial" w:eastAsia="Segoe UI" w:hAnsi="Arial" w:cs="Arial"/>
              </w:rPr>
            </w:pPr>
            <w:r w:rsidRPr="00681952">
              <w:rPr>
                <w:rFonts w:ascii="Arial" w:eastAsia="Segoe UI" w:hAnsi="Arial" w:cs="Arial"/>
              </w:rPr>
              <w:t xml:space="preserve">Responsible for the implementation of </w:t>
            </w:r>
            <w:r>
              <w:rPr>
                <w:rFonts w:ascii="Arial" w:eastAsia="Segoe UI" w:hAnsi="Arial" w:cs="Arial"/>
              </w:rPr>
              <w:t>support services</w:t>
            </w:r>
            <w:r w:rsidRPr="00681952">
              <w:rPr>
                <w:rFonts w:ascii="Arial" w:eastAsia="Segoe UI" w:hAnsi="Arial" w:cs="Arial"/>
              </w:rPr>
              <w:t xml:space="preserve"> delivery model within the district.</w:t>
            </w:r>
          </w:p>
          <w:p w14:paraId="15184FCB" w14:textId="77777777" w:rsidR="00681952" w:rsidRPr="00681952" w:rsidRDefault="00681952" w:rsidP="00681952">
            <w:pPr>
              <w:pStyle w:val="ListParagraph"/>
              <w:numPr>
                <w:ilvl w:val="0"/>
                <w:numId w:val="29"/>
              </w:numPr>
              <w:spacing w:after="120" w:line="240" w:lineRule="auto"/>
              <w:ind w:left="311" w:hanging="283"/>
              <w:jc w:val="both"/>
              <w:rPr>
                <w:rFonts w:ascii="Arial" w:eastAsia="Segoe UI" w:hAnsi="Arial" w:cs="Arial"/>
              </w:rPr>
            </w:pPr>
            <w:r w:rsidRPr="00681952">
              <w:rPr>
                <w:rFonts w:ascii="Arial" w:eastAsia="Segoe UI" w:hAnsi="Arial" w:cs="Arial"/>
              </w:rPr>
              <w:t>Provide leadership in the form of advice, coaching and support for local leaders.</w:t>
            </w:r>
          </w:p>
          <w:p w14:paraId="60B9CE8C" w14:textId="51E4B205" w:rsidR="00681952" w:rsidRPr="00681952" w:rsidRDefault="00681952" w:rsidP="00681952">
            <w:pPr>
              <w:pStyle w:val="ListParagraph"/>
              <w:numPr>
                <w:ilvl w:val="0"/>
                <w:numId w:val="29"/>
              </w:numPr>
              <w:spacing w:after="120" w:line="240" w:lineRule="auto"/>
              <w:ind w:left="311" w:hanging="283"/>
              <w:jc w:val="both"/>
              <w:rPr>
                <w:rFonts w:ascii="Arial" w:eastAsia="Segoe UI" w:hAnsi="Arial" w:cs="Arial"/>
              </w:rPr>
            </w:pPr>
            <w:r w:rsidRPr="00681952">
              <w:rPr>
                <w:rFonts w:ascii="Arial" w:eastAsia="Segoe UI" w:hAnsi="Arial" w:cs="Arial"/>
              </w:rPr>
              <w:t xml:space="preserve">Provide professional advice and direction into Human Resource, Employee Relations and Industrial Relations activities as they relate to the </w:t>
            </w:r>
            <w:r>
              <w:rPr>
                <w:rFonts w:ascii="Arial" w:eastAsia="Segoe UI" w:hAnsi="Arial" w:cs="Arial"/>
              </w:rPr>
              <w:t>support services</w:t>
            </w:r>
            <w:r w:rsidRPr="00681952">
              <w:rPr>
                <w:rFonts w:ascii="Arial" w:eastAsia="Segoe UI" w:hAnsi="Arial" w:cs="Arial"/>
              </w:rPr>
              <w:t xml:space="preserve"> professions ensuring professional and safety standards are met.</w:t>
            </w:r>
          </w:p>
          <w:p w14:paraId="5335CCB7" w14:textId="77777777" w:rsidR="00681952" w:rsidRPr="00681952" w:rsidRDefault="00681952" w:rsidP="00681952">
            <w:pPr>
              <w:pStyle w:val="ListParagraph"/>
              <w:numPr>
                <w:ilvl w:val="0"/>
                <w:numId w:val="29"/>
              </w:numPr>
              <w:spacing w:after="120" w:line="240" w:lineRule="auto"/>
              <w:ind w:left="311" w:hanging="283"/>
              <w:jc w:val="both"/>
              <w:rPr>
                <w:rFonts w:ascii="Arial" w:eastAsia="Segoe UI" w:hAnsi="Arial" w:cs="Arial"/>
              </w:rPr>
            </w:pPr>
            <w:r w:rsidRPr="00681952">
              <w:rPr>
                <w:rFonts w:ascii="Arial" w:eastAsia="Segoe UI" w:hAnsi="Arial" w:cs="Arial"/>
              </w:rPr>
              <w:t>Provide professional role modelling and mentorship and support success planning.</w:t>
            </w:r>
          </w:p>
          <w:p w14:paraId="51FB6BFC" w14:textId="77777777" w:rsidR="00681952" w:rsidRPr="00681952" w:rsidRDefault="00681952" w:rsidP="00681952">
            <w:pPr>
              <w:pStyle w:val="ListParagraph"/>
              <w:numPr>
                <w:ilvl w:val="0"/>
                <w:numId w:val="29"/>
              </w:numPr>
              <w:spacing w:after="120" w:line="240" w:lineRule="auto"/>
              <w:ind w:left="311" w:hanging="283"/>
              <w:jc w:val="both"/>
              <w:rPr>
                <w:rFonts w:ascii="Arial" w:eastAsia="Segoe UI" w:hAnsi="Arial" w:cs="Arial"/>
              </w:rPr>
            </w:pPr>
            <w:r w:rsidRPr="00681952">
              <w:rPr>
                <w:rFonts w:ascii="Arial" w:eastAsia="Segoe UI" w:hAnsi="Arial" w:cs="Arial"/>
              </w:rPr>
              <w:t>Oversee and manage serious conduct and competence issues via direct involvement or delegation.</w:t>
            </w:r>
          </w:p>
          <w:p w14:paraId="3A541C34" w14:textId="356A84C7" w:rsidR="00380910" w:rsidRPr="00681952" w:rsidRDefault="00681952" w:rsidP="00681952">
            <w:pPr>
              <w:pStyle w:val="ListParagraph"/>
              <w:numPr>
                <w:ilvl w:val="0"/>
                <w:numId w:val="29"/>
              </w:numPr>
              <w:spacing w:after="120" w:line="240" w:lineRule="auto"/>
              <w:ind w:left="311" w:hanging="283"/>
              <w:jc w:val="both"/>
              <w:rPr>
                <w:rFonts w:ascii="Arial" w:eastAsia="Segoe UI" w:hAnsi="Arial" w:cs="Arial"/>
              </w:rPr>
            </w:pPr>
            <w:r w:rsidRPr="00681952">
              <w:rPr>
                <w:rFonts w:ascii="Arial" w:eastAsia="Segoe UI" w:hAnsi="Arial" w:cs="Arial"/>
              </w:rPr>
              <w:lastRenderedPageBreak/>
              <w:t>Model safe, skilled and compassionate care for patients, communities and staff.</w:t>
            </w:r>
          </w:p>
        </w:tc>
      </w:tr>
      <w:tr w:rsidR="00A2490B" w:rsidRPr="002C4DDC" w14:paraId="1C4CF8E8" w14:textId="77777777" w:rsidTr="00C130C0">
        <w:trPr>
          <w:gridAfter w:val="1"/>
          <w:wAfter w:w="7199" w:type="dxa"/>
          <w:trHeight w:val="1677"/>
        </w:trPr>
        <w:tc>
          <w:tcPr>
            <w:tcW w:w="1985" w:type="dxa"/>
            <w:tcBorders>
              <w:top w:val="single" w:sz="4" w:space="0" w:color="D9D9D9"/>
              <w:bottom w:val="single" w:sz="4" w:space="0" w:color="D9D9D9"/>
              <w:right w:val="single" w:sz="4" w:space="0" w:color="D9D9D9"/>
            </w:tcBorders>
          </w:tcPr>
          <w:p w14:paraId="10269B7D" w14:textId="78BAA55C" w:rsidR="00A2490B" w:rsidRPr="002C4DDC" w:rsidRDefault="00A2490B" w:rsidP="00C130C0">
            <w:pPr>
              <w:spacing w:after="0" w:line="240" w:lineRule="auto"/>
              <w:rPr>
                <w:rFonts w:ascii="Arial" w:hAnsi="Arial" w:cs="Arial"/>
                <w:b/>
                <w:bCs/>
              </w:rPr>
            </w:pPr>
            <w:r w:rsidRPr="00A2490B">
              <w:rPr>
                <w:rFonts w:ascii="Arial" w:hAnsi="Arial" w:cs="Arial"/>
                <w:b/>
                <w:bCs/>
              </w:rPr>
              <w:lastRenderedPageBreak/>
              <w:t>Planning, Direction and Operational Management</w:t>
            </w:r>
          </w:p>
        </w:tc>
        <w:tc>
          <w:tcPr>
            <w:tcW w:w="7041" w:type="dxa"/>
            <w:tcBorders>
              <w:top w:val="single" w:sz="4" w:space="0" w:color="D9D9D9"/>
              <w:left w:val="single" w:sz="4" w:space="0" w:color="D9D9D9"/>
              <w:bottom w:val="single" w:sz="4" w:space="0" w:color="D9D9D9"/>
            </w:tcBorders>
          </w:tcPr>
          <w:p w14:paraId="09307EDB" w14:textId="4E909658" w:rsidR="00A2490B" w:rsidRPr="00BB613D" w:rsidRDefault="00A2490B" w:rsidP="00BB613D">
            <w:pPr>
              <w:pStyle w:val="ListParagraph"/>
              <w:numPr>
                <w:ilvl w:val="0"/>
                <w:numId w:val="24"/>
              </w:numPr>
              <w:tabs>
                <w:tab w:val="left" w:pos="1735"/>
              </w:tabs>
              <w:spacing w:after="0" w:line="240" w:lineRule="auto"/>
              <w:ind w:left="453" w:hanging="453"/>
              <w:jc w:val="both"/>
              <w:rPr>
                <w:rFonts w:ascii="Arial" w:eastAsia="Segoe UI" w:hAnsi="Arial" w:cs="Arial"/>
              </w:rPr>
            </w:pPr>
            <w:r w:rsidRPr="00A2490B">
              <w:rPr>
                <w:rFonts w:ascii="Arial" w:eastAsia="Segoe UI" w:hAnsi="Arial" w:cs="Arial"/>
              </w:rPr>
              <w:t xml:space="preserve">Thinks, plans, and leads strategically. Engages the team in the vision and </w:t>
            </w:r>
            <w:r w:rsidRPr="00BB613D">
              <w:rPr>
                <w:rFonts w:ascii="Arial" w:eastAsia="Segoe UI" w:hAnsi="Arial" w:cs="Arial"/>
              </w:rPr>
              <w:t xml:space="preserve">positions the team and organisation to meet current and future needs. </w:t>
            </w:r>
          </w:p>
          <w:p w14:paraId="7D50D29C" w14:textId="5D45B3D1" w:rsidR="00A2490B" w:rsidRPr="00BB613D" w:rsidRDefault="00A2490B" w:rsidP="00BB613D">
            <w:pPr>
              <w:pStyle w:val="ListParagraph"/>
              <w:numPr>
                <w:ilvl w:val="0"/>
                <w:numId w:val="24"/>
              </w:numPr>
              <w:tabs>
                <w:tab w:val="left" w:pos="1735"/>
              </w:tabs>
              <w:spacing w:after="0" w:line="240" w:lineRule="auto"/>
              <w:ind w:left="453" w:hanging="453"/>
              <w:jc w:val="both"/>
              <w:rPr>
                <w:rFonts w:ascii="Arial" w:eastAsia="Segoe UI" w:hAnsi="Arial" w:cs="Arial"/>
              </w:rPr>
            </w:pPr>
            <w:r w:rsidRPr="00A2490B">
              <w:rPr>
                <w:rFonts w:ascii="Arial" w:eastAsia="Segoe UI" w:hAnsi="Arial" w:cs="Arial"/>
              </w:rPr>
              <w:t xml:space="preserve">Leads the development and implementation of strategies, plans, and </w:t>
            </w:r>
            <w:r w:rsidRPr="00BB613D">
              <w:rPr>
                <w:rFonts w:ascii="Arial" w:eastAsia="Segoe UI" w:hAnsi="Arial" w:cs="Arial"/>
              </w:rPr>
              <w:t xml:space="preserve">frameworks for the team, function or business unit performance, and drives performance and delivery against objectives. </w:t>
            </w:r>
          </w:p>
          <w:p w14:paraId="6C3A86A9" w14:textId="4E0C095A" w:rsidR="00A2490B" w:rsidRPr="00BB613D" w:rsidRDefault="00A2490B" w:rsidP="00BB613D">
            <w:pPr>
              <w:pStyle w:val="ListParagraph"/>
              <w:numPr>
                <w:ilvl w:val="0"/>
                <w:numId w:val="24"/>
              </w:numPr>
              <w:tabs>
                <w:tab w:val="left" w:pos="1735"/>
              </w:tabs>
              <w:spacing w:after="0" w:line="240" w:lineRule="auto"/>
              <w:ind w:left="453" w:hanging="453"/>
              <w:jc w:val="both"/>
              <w:rPr>
                <w:rFonts w:ascii="Arial" w:eastAsia="Segoe UI" w:hAnsi="Arial" w:cs="Arial"/>
              </w:rPr>
            </w:pPr>
            <w:r w:rsidRPr="00A2490B">
              <w:rPr>
                <w:rFonts w:ascii="Arial" w:eastAsia="Segoe UI" w:hAnsi="Arial" w:cs="Arial"/>
              </w:rPr>
              <w:t xml:space="preserve">Conducts business planning, monitoring and reporting and manages </w:t>
            </w:r>
            <w:r w:rsidRPr="00BB613D">
              <w:rPr>
                <w:rFonts w:ascii="Arial" w:eastAsia="Segoe UI" w:hAnsi="Arial" w:cs="Arial"/>
              </w:rPr>
              <w:t>resource effectiveness.</w:t>
            </w:r>
          </w:p>
        </w:tc>
      </w:tr>
      <w:tr w:rsidR="00EB314E" w:rsidRPr="002C4DDC" w14:paraId="346EA7D3" w14:textId="77777777" w:rsidTr="0062687E">
        <w:trPr>
          <w:gridAfter w:val="1"/>
          <w:wAfter w:w="7199" w:type="dxa"/>
          <w:trHeight w:val="1677"/>
        </w:trPr>
        <w:tc>
          <w:tcPr>
            <w:tcW w:w="1985" w:type="dxa"/>
            <w:tcBorders>
              <w:top w:val="single" w:sz="4" w:space="0" w:color="D9D9D9"/>
              <w:bottom w:val="single" w:sz="4" w:space="0" w:color="D9D9D9"/>
              <w:right w:val="single" w:sz="4" w:space="0" w:color="D9D9D9"/>
            </w:tcBorders>
          </w:tcPr>
          <w:p w14:paraId="28A4574F" w14:textId="77777777" w:rsidR="00EB314E" w:rsidRPr="002C4DDC" w:rsidRDefault="00EB314E" w:rsidP="00EB314E">
            <w:pPr>
              <w:spacing w:after="0" w:line="240" w:lineRule="auto"/>
              <w:rPr>
                <w:rFonts w:ascii="Arial" w:hAnsi="Arial" w:cs="Arial"/>
                <w:b/>
                <w:bCs/>
              </w:rPr>
            </w:pPr>
            <w:bookmarkStart w:id="1" w:name="_Hlk104804046"/>
            <w:r w:rsidRPr="002C4DDC">
              <w:rPr>
                <w:rFonts w:ascii="Arial" w:hAnsi="Arial" w:cs="Arial"/>
                <w:b/>
                <w:bCs/>
              </w:rPr>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Remains focused on the pursuit of Māori health gain as well as achieving equitable health outcomes for Māori.</w:t>
            </w:r>
          </w:p>
          <w:p w14:paraId="41187A5A" w14:textId="5465CC75"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 and mana whenua-led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care.</w:t>
            </w:r>
          </w:p>
          <w:p w14:paraId="114F90B2" w14:textId="1B68F768"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p>
        </w:tc>
      </w:tr>
      <w:tr w:rsidR="00EB314E" w:rsidRPr="002C4DDC" w14:paraId="24FE0D7C" w14:textId="77777777" w:rsidTr="002C4DDC">
        <w:trPr>
          <w:gridAfter w:val="1"/>
          <w:wAfter w:w="7199" w:type="dxa"/>
          <w:trHeight w:val="2028"/>
        </w:trPr>
        <w:tc>
          <w:tcPr>
            <w:tcW w:w="1985" w:type="dxa"/>
            <w:tcBorders>
              <w:top w:val="single" w:sz="4" w:space="0" w:color="D9D9D9"/>
              <w:bottom w:val="single" w:sz="4" w:space="0" w:color="D9D9D9"/>
              <w:right w:val="single" w:sz="4" w:space="0" w:color="D9D9D9"/>
            </w:tcBorders>
          </w:tcPr>
          <w:p w14:paraId="1429151C" w14:textId="77777777" w:rsidR="00EB314E" w:rsidRPr="002C4DDC" w:rsidRDefault="00EB314E" w:rsidP="00EB314E">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Commits to helping all people achieve equitable health outcomes.</w:t>
            </w:r>
          </w:p>
          <w:p w14:paraId="458805CC" w14:textId="65360893"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Demonstrates awareness of colonisation and power relationships.</w:t>
            </w:r>
          </w:p>
          <w:p w14:paraId="0E533622" w14:textId="64F3D873"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p>
          <w:p w14:paraId="2C284732" w14:textId="474D8B66" w:rsidR="00EB314E" w:rsidRPr="000B3E62" w:rsidRDefault="00EB314E" w:rsidP="00A2490B">
            <w:pPr>
              <w:pStyle w:val="ListParagraph"/>
              <w:numPr>
                <w:ilvl w:val="0"/>
                <w:numId w:val="24"/>
              </w:numPr>
              <w:tabs>
                <w:tab w:val="left" w:pos="1735"/>
              </w:tabs>
              <w:spacing w:beforeAutospacing="1" w:after="0" w:afterAutospacing="1" w:line="240" w:lineRule="auto"/>
              <w:ind w:left="453" w:hanging="453"/>
              <w:contextualSpacing w:val="0"/>
              <w:jc w:val="both"/>
              <w:rPr>
                <w:rFonts w:ascii="Arial" w:eastAsia="Segoe UI" w:hAnsi="Arial" w:cs="Arial"/>
              </w:rPr>
            </w:pPr>
            <w:r w:rsidRPr="000B3E62">
              <w:rPr>
                <w:rFonts w:ascii="Arial" w:eastAsia="Segoe UI" w:hAnsi="Arial" w:cs="Arial"/>
              </w:rPr>
              <w:t>Shows a willingness to personally take a stand for equity.</w:t>
            </w:r>
          </w:p>
          <w:p w14:paraId="54824781" w14:textId="115E2682"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Supports Māori-led and Pacific-led responses.</w:t>
            </w:r>
          </w:p>
        </w:tc>
      </w:tr>
      <w:tr w:rsidR="00EB314E" w:rsidRPr="002C4DDC" w14:paraId="7DC93737" w14:textId="0649BB35" w:rsidTr="002C4DDC">
        <w:trPr>
          <w:trHeight w:val="699"/>
        </w:trPr>
        <w:tc>
          <w:tcPr>
            <w:tcW w:w="1985" w:type="dxa"/>
            <w:tcBorders>
              <w:top w:val="single" w:sz="4" w:space="0" w:color="D9D9D9"/>
              <w:bottom w:val="single" w:sz="4" w:space="0" w:color="D9D9D9"/>
              <w:right w:val="single" w:sz="4" w:space="0" w:color="D9D9D9"/>
            </w:tcBorders>
          </w:tcPr>
          <w:p w14:paraId="44EFA36F" w14:textId="505F3F50" w:rsidR="00EB314E" w:rsidRPr="002C4DDC" w:rsidRDefault="00EB314E" w:rsidP="00EB314E">
            <w:pPr>
              <w:spacing w:after="0" w:line="240" w:lineRule="auto"/>
              <w:rPr>
                <w:rFonts w:ascii="Arial" w:hAnsi="Arial" w:cs="Arial"/>
                <w:b/>
                <w:bCs/>
              </w:rPr>
            </w:pPr>
            <w:r w:rsidRPr="002C4DDC">
              <w:rPr>
                <w:rFonts w:ascii="Arial" w:hAnsi="Arial" w:cs="Arial"/>
                <w:b/>
                <w:bCs/>
              </w:rPr>
              <w:t>Culture and People Leadership</w:t>
            </w:r>
          </w:p>
        </w:tc>
        <w:tc>
          <w:tcPr>
            <w:tcW w:w="7041" w:type="dxa"/>
            <w:tcBorders>
              <w:top w:val="single" w:sz="4" w:space="0" w:color="D9D9D9"/>
              <w:left w:val="single" w:sz="4" w:space="0" w:color="D9D9D9"/>
              <w:bottom w:val="single" w:sz="4" w:space="0" w:color="D9D9D9"/>
            </w:tcBorders>
          </w:tcPr>
          <w:p w14:paraId="0EB3B070" w14:textId="1A88DD65"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Leads, nurtures and develops our team to make them feel valued.</w:t>
            </w:r>
          </w:p>
          <w:p w14:paraId="09B185F2" w14:textId="25CFD695" w:rsidR="00EB314E" w:rsidRPr="000B3E62" w:rsidRDefault="00EB314E" w:rsidP="00A2490B">
            <w:pPr>
              <w:numPr>
                <w:ilvl w:val="0"/>
                <w:numId w:val="24"/>
              </w:numPr>
              <w:tabs>
                <w:tab w:val="left" w:pos="1735"/>
              </w:tabs>
              <w:spacing w:after="0" w:line="240" w:lineRule="auto"/>
              <w:ind w:left="453" w:hanging="453"/>
              <w:jc w:val="both"/>
              <w:rPr>
                <w:rFonts w:ascii="Arial" w:eastAsia="Segoe UI" w:hAnsi="Arial" w:cs="Arial"/>
              </w:rPr>
            </w:pPr>
            <w:r w:rsidRPr="000B3E62">
              <w:rPr>
                <w:rFonts w:ascii="Arial" w:eastAsia="Segoe UI" w:hAnsi="Arial" w:cs="Arial"/>
              </w:rPr>
              <w:t>Prioritises developing individuals and the team so Health New Zealand has enough of the right skills for the future, supporting diversity of leadership to develop – M</w:t>
            </w:r>
            <w:r w:rsidRPr="002C4DDC">
              <w:rPr>
                <w:rFonts w:ascii="Arial" w:eastAsia="Segoe UI" w:hAnsi="Arial" w:cs="Arial"/>
              </w:rPr>
              <w:t>ā</w:t>
            </w:r>
            <w:r w:rsidRPr="000B3E62">
              <w:rPr>
                <w:rFonts w:ascii="Arial" w:eastAsia="Segoe UI" w:hAnsi="Arial" w:cs="Arial"/>
              </w:rPr>
              <w:t>ori, Pacific, people with disabilities and others.</w:t>
            </w:r>
          </w:p>
          <w:p w14:paraId="1292CB7B" w14:textId="4DD46174"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Provides leadership that shows commitment, urgency and is visibly open, clear, and innovative whilst building mutually beneficial partnerships with various stakeholders both internally and externally.</w:t>
            </w:r>
          </w:p>
          <w:p w14:paraId="59513384" w14:textId="4EE964F4"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Implements and maintains People &amp; Communications strategies and processes that support provide an environment where employee experience, development, and performance management drive achievement of the organisation’s strategic and business goals.</w:t>
            </w:r>
          </w:p>
          <w:p w14:paraId="2F80DDC9" w14:textId="6AD2BB7B"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 xml:space="preserve">Ensures Business Unit culture develops in line with expectations outlined in Te Mauri o Rongo, </w:t>
            </w:r>
            <w:r w:rsidRPr="002C4DDC">
              <w:rPr>
                <w:rFonts w:ascii="Arial" w:eastAsia="Segoe UI" w:hAnsi="Arial" w:cs="Arial"/>
              </w:rPr>
              <w:t>ensuring unification of diverse teams</w:t>
            </w:r>
            <w:r w:rsidRPr="000B3E62">
              <w:rPr>
                <w:rFonts w:ascii="Arial" w:eastAsia="Segoe UI" w:hAnsi="Arial" w:cs="Arial"/>
              </w:rPr>
              <w:t xml:space="preserve"> whilst simultaneously supporting local cultures to be retained &amp; strengthened.</w:t>
            </w:r>
          </w:p>
        </w:tc>
        <w:tc>
          <w:tcPr>
            <w:tcW w:w="7199" w:type="dxa"/>
          </w:tcPr>
          <w:p w14:paraId="559F8544" w14:textId="37B6FE32" w:rsidR="00EB314E" w:rsidRPr="002C4DDC" w:rsidRDefault="00EB314E" w:rsidP="00EB314E">
            <w:pPr>
              <w:rPr>
                <w:rFonts w:ascii="Arial" w:hAnsi="Arial" w:cs="Arial"/>
              </w:rPr>
            </w:pPr>
          </w:p>
        </w:tc>
      </w:tr>
      <w:tr w:rsidR="00EB314E" w:rsidRPr="002C4DDC" w14:paraId="60297B8A" w14:textId="77777777" w:rsidTr="002C4DDC">
        <w:trPr>
          <w:gridAfter w:val="1"/>
          <w:wAfter w:w="7199" w:type="dxa"/>
          <w:trHeight w:val="274"/>
        </w:trPr>
        <w:tc>
          <w:tcPr>
            <w:tcW w:w="1985" w:type="dxa"/>
            <w:tcBorders>
              <w:top w:val="single" w:sz="4" w:space="0" w:color="D9D9D9"/>
              <w:bottom w:val="single" w:sz="4" w:space="0" w:color="D9D9D9"/>
              <w:right w:val="single" w:sz="4" w:space="0" w:color="D9D9D9"/>
            </w:tcBorders>
          </w:tcPr>
          <w:p w14:paraId="505AC9B4" w14:textId="77777777" w:rsidR="00EB314E" w:rsidRPr="002C4DDC" w:rsidRDefault="00EB314E" w:rsidP="00EB314E">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Is open to new ideas and create a culture where individuals at all levels bring their ideas on how to ‘do it better’ to the table.</w:t>
            </w:r>
          </w:p>
          <w:p w14:paraId="3B08AE06" w14:textId="5F46D688"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Models an agile approach –tries new approaches, learns quickly, adapts fast.</w:t>
            </w:r>
          </w:p>
          <w:p w14:paraId="0FB2F9E5" w14:textId="4CADDEBF"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p>
        </w:tc>
      </w:tr>
      <w:tr w:rsidR="00EB314E" w:rsidRPr="002C4DDC" w14:paraId="03F73213" w14:textId="77777777" w:rsidTr="002C4DDC">
        <w:trPr>
          <w:gridAfter w:val="1"/>
          <w:wAfter w:w="7199" w:type="dxa"/>
          <w:trHeight w:val="841"/>
        </w:trPr>
        <w:tc>
          <w:tcPr>
            <w:tcW w:w="1985" w:type="dxa"/>
            <w:tcBorders>
              <w:top w:val="single" w:sz="4" w:space="0" w:color="D9D9D9"/>
              <w:bottom w:val="single" w:sz="4" w:space="0" w:color="D9D9D9"/>
              <w:right w:val="single" w:sz="4" w:space="0" w:color="D9D9D9"/>
            </w:tcBorders>
          </w:tcPr>
          <w:p w14:paraId="7BA1E9FE" w14:textId="204099C3" w:rsidR="00EB314E" w:rsidRPr="002C4DDC" w:rsidRDefault="00EB314E" w:rsidP="00EB314E">
            <w:pPr>
              <w:spacing w:after="0" w:line="240" w:lineRule="auto"/>
              <w:rPr>
                <w:rFonts w:ascii="Arial" w:hAnsi="Arial" w:cs="Arial"/>
                <w:b/>
                <w:bCs/>
              </w:rPr>
            </w:pPr>
            <w:r w:rsidRPr="002C4DDC">
              <w:rPr>
                <w:rFonts w:ascii="Arial" w:hAnsi="Arial" w:cs="Arial"/>
                <w:b/>
                <w:bCs/>
              </w:rPr>
              <w:lastRenderedPageBreak/>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p>
          <w:bookmarkEnd w:id="2"/>
          <w:p w14:paraId="0D9ABAA6" w14:textId="3DA6DAFF" w:rsidR="00EB314E" w:rsidRPr="000B3E62" w:rsidRDefault="00EB314E" w:rsidP="00A2490B">
            <w:pPr>
              <w:pStyle w:val="ListParagraph"/>
              <w:numPr>
                <w:ilvl w:val="0"/>
                <w:numId w:val="24"/>
              </w:numPr>
              <w:tabs>
                <w:tab w:val="left" w:pos="1735"/>
              </w:tabs>
              <w:spacing w:line="240" w:lineRule="auto"/>
              <w:ind w:left="453" w:hanging="453"/>
              <w:rPr>
                <w:rFonts w:ascii="Arial" w:eastAsia="Segoe UI" w:hAnsi="Arial" w:cs="Arial"/>
              </w:rPr>
            </w:pPr>
            <w:r w:rsidRPr="000B3E62">
              <w:rPr>
                <w:rFonts w:ascii="Arial" w:eastAsia="Segoe UI" w:hAnsi="Arial" w:cs="Arial"/>
              </w:rPr>
              <w:t>Works with peers in Hauora Māori Service and Pacific Health Business Unit to ensure the voice of and direct aspirations of Māori and Pacific People are reflected in planning and delivery of services.</w:t>
            </w:r>
          </w:p>
        </w:tc>
      </w:tr>
      <w:tr w:rsidR="00EB314E" w:rsidRPr="002C4DDC" w14:paraId="676B210F" w14:textId="77777777" w:rsidTr="002C4DDC">
        <w:trPr>
          <w:gridAfter w:val="1"/>
          <w:wAfter w:w="7199" w:type="dxa"/>
          <w:trHeight w:val="2449"/>
        </w:trPr>
        <w:tc>
          <w:tcPr>
            <w:tcW w:w="1985" w:type="dxa"/>
            <w:tcBorders>
              <w:top w:val="single" w:sz="4" w:space="0" w:color="D9D9D9"/>
              <w:bottom w:val="single" w:sz="4" w:space="0" w:color="D9D9D9"/>
              <w:right w:val="single" w:sz="4" w:space="0" w:color="D9D9D9"/>
            </w:tcBorders>
          </w:tcPr>
          <w:p w14:paraId="2B5838F6" w14:textId="6F82E35B" w:rsidR="00EB314E" w:rsidRPr="002C4DDC" w:rsidRDefault="00EB314E" w:rsidP="00EB314E">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4C42D5EE" w14:textId="63E6FDFC" w:rsidR="00EB314E" w:rsidRPr="000B3E62" w:rsidRDefault="00EB314E" w:rsidP="00A2490B">
            <w:pPr>
              <w:pStyle w:val="ListParagraph"/>
              <w:numPr>
                <w:ilvl w:val="0"/>
                <w:numId w:val="24"/>
              </w:numPr>
              <w:tabs>
                <w:tab w:val="left" w:pos="1735"/>
              </w:tabs>
              <w:spacing w:after="0" w:line="240" w:lineRule="auto"/>
              <w:ind w:left="453" w:hanging="453"/>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p>
          <w:p w14:paraId="72D64304" w14:textId="684B3C30" w:rsidR="00EB314E" w:rsidRPr="000B3E62" w:rsidRDefault="00EB314E" w:rsidP="00A2490B">
            <w:pPr>
              <w:numPr>
                <w:ilvl w:val="0"/>
                <w:numId w:val="24"/>
              </w:numPr>
              <w:tabs>
                <w:tab w:val="left" w:pos="1735"/>
              </w:tabs>
              <w:spacing w:before="100" w:beforeAutospacing="1" w:after="100" w:afterAutospacing="1" w:line="240" w:lineRule="auto"/>
              <w:ind w:left="453" w:hanging="453"/>
              <w:jc w:val="both"/>
              <w:rPr>
                <w:rFonts w:ascii="Arial" w:eastAsia="Segoe UI" w:hAnsi="Arial" w:cs="Arial"/>
              </w:rPr>
            </w:pPr>
            <w:r w:rsidRPr="000B3E62">
              <w:rPr>
                <w:rFonts w:ascii="Arial" w:eastAsia="Segoe UI" w:hAnsi="Arial" w:cs="Arial"/>
              </w:rPr>
              <w:t>Takes all reasonably practicable steps to eliminate and mitigate risks and hazards in the workplace that could cause harm, placing employee, contractor and others’ health, safety, and wellbeing centrally, alongside high-quality patient outcomes.</w:t>
            </w:r>
          </w:p>
          <w:p w14:paraId="4A8EE81B" w14:textId="2AA8124F" w:rsidR="00EB314E" w:rsidRPr="000B3E62" w:rsidRDefault="00EB314E" w:rsidP="00A2490B">
            <w:pPr>
              <w:numPr>
                <w:ilvl w:val="0"/>
                <w:numId w:val="24"/>
              </w:numPr>
              <w:tabs>
                <w:tab w:val="left" w:pos="1735"/>
              </w:tabs>
              <w:spacing w:before="100" w:beforeAutospacing="1" w:after="0" w:line="240" w:lineRule="auto"/>
              <w:ind w:left="453" w:hanging="453"/>
              <w:jc w:val="both"/>
              <w:rPr>
                <w:rFonts w:ascii="Arial" w:eastAsia="Segoe UI" w:hAnsi="Arial" w:cs="Arial"/>
              </w:rPr>
            </w:pPr>
            <w:r w:rsidRPr="000B3E62">
              <w:rPr>
                <w:rFonts w:ascii="Arial" w:eastAsia="Segoe UI" w:hAnsi="Arial" w:cs="Arial"/>
              </w:rPr>
              <w:t>Leads, champions, and promotes continual improvement in health and wellbeing to create a healthy and safe culture.</w:t>
            </w:r>
          </w:p>
        </w:tc>
      </w:tr>
      <w:tr w:rsidR="00EB314E" w:rsidRPr="002C4DDC" w14:paraId="374AACD4" w14:textId="77777777" w:rsidTr="002C4DDC">
        <w:trPr>
          <w:gridAfter w:val="1"/>
          <w:wAfter w:w="7199" w:type="dxa"/>
          <w:trHeight w:val="1006"/>
        </w:trPr>
        <w:tc>
          <w:tcPr>
            <w:tcW w:w="1985" w:type="dxa"/>
            <w:tcBorders>
              <w:top w:val="single" w:sz="4" w:space="0" w:color="D9D9D9"/>
              <w:bottom w:val="single" w:sz="4" w:space="0" w:color="D9D9D9"/>
              <w:right w:val="single" w:sz="4" w:space="0" w:color="D9D9D9"/>
            </w:tcBorders>
          </w:tcPr>
          <w:p w14:paraId="3AE7F87E" w14:textId="1E1D16DB" w:rsidR="00EB314E" w:rsidRPr="002C4DDC" w:rsidRDefault="00EB314E" w:rsidP="00EB314E">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EB314E" w:rsidRPr="00BB613D" w:rsidRDefault="00EB314E" w:rsidP="00BB613D">
            <w:pPr>
              <w:pStyle w:val="ListParagraph"/>
              <w:numPr>
                <w:ilvl w:val="0"/>
                <w:numId w:val="25"/>
              </w:numPr>
              <w:spacing w:after="0" w:line="240" w:lineRule="auto"/>
              <w:ind w:left="453" w:hanging="425"/>
              <w:jc w:val="both"/>
              <w:rPr>
                <w:rFonts w:ascii="Arial" w:eastAsia="Segoe UI" w:hAnsi="Arial" w:cs="Arial"/>
              </w:rPr>
            </w:pPr>
            <w:r w:rsidRPr="00BB613D">
              <w:rPr>
                <w:rFonts w:ascii="Arial" w:eastAsia="Segoe UI" w:hAnsi="Arial" w:cs="Arial"/>
              </w:rPr>
              <w:t>Takes responsibility to ensure appropriate risk reporting, management and mitigation activities are in place.</w:t>
            </w:r>
          </w:p>
          <w:p w14:paraId="3B97A212" w14:textId="50F004E1" w:rsidR="00EB314E" w:rsidRPr="00BB613D" w:rsidRDefault="00EB314E" w:rsidP="00BB613D">
            <w:pPr>
              <w:pStyle w:val="ListParagraph"/>
              <w:numPr>
                <w:ilvl w:val="0"/>
                <w:numId w:val="25"/>
              </w:numPr>
              <w:spacing w:after="0" w:line="240" w:lineRule="auto"/>
              <w:ind w:left="453" w:hanging="425"/>
              <w:jc w:val="both"/>
              <w:rPr>
                <w:rFonts w:ascii="Arial" w:eastAsia="Segoe UI" w:hAnsi="Arial" w:cs="Arial"/>
              </w:rPr>
            </w:pPr>
            <w:r w:rsidRPr="00BB613D">
              <w:rPr>
                <w:rFonts w:ascii="Arial" w:eastAsia="Segoe UI" w:hAnsi="Arial" w:cs="Arial"/>
              </w:rPr>
              <w:t>Ensures compliance with all relevant statutory, safety and regulatory requirements applicable to the Business Unit.</w:t>
            </w:r>
          </w:p>
          <w:p w14:paraId="7034DE8D" w14:textId="22F8117E" w:rsidR="00EB314E" w:rsidRPr="00BB613D" w:rsidRDefault="00EB314E" w:rsidP="00BB613D">
            <w:pPr>
              <w:pStyle w:val="ListParagraph"/>
              <w:numPr>
                <w:ilvl w:val="0"/>
                <w:numId w:val="25"/>
              </w:numPr>
              <w:spacing w:after="0" w:line="240" w:lineRule="auto"/>
              <w:ind w:left="453" w:hanging="425"/>
              <w:jc w:val="both"/>
              <w:rPr>
                <w:rFonts w:ascii="Arial" w:eastAsia="Segoe UI" w:hAnsi="Arial" w:cs="Arial"/>
                <w:color w:val="000000" w:themeColor="text1"/>
              </w:rPr>
            </w:pPr>
            <w:r w:rsidRPr="00BB613D">
              <w:rPr>
                <w:rFonts w:ascii="Arial" w:eastAsia="Segoe UI" w:hAnsi="Arial" w:cs="Arial"/>
                <w:color w:val="000000" w:themeColor="text1"/>
              </w:rPr>
              <w:t>Understands, and operates within, the financial &amp; operational delegations of their role, ensuring peers and team members are also similarly aware.</w:t>
            </w:r>
          </w:p>
        </w:tc>
      </w:tr>
      <w:bookmarkEnd w:id="1"/>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8B1332" w:rsidP="00DF3A52">
      <w:pPr>
        <w:rPr>
          <w:rFonts w:ascii="Arial" w:hAnsi="Arial" w:cs="Arial"/>
          <w:color w:val="15284C"/>
        </w:rPr>
      </w:pPr>
      <w:r>
        <w:rPr>
          <w:rFonts w:ascii="Arial" w:hAnsi="Arial" w:cs="Arial"/>
          <w:color w:val="15284C"/>
        </w:rPr>
        <w:pict w14:anchorId="534A9213">
          <v:rect id="_x0000_i1028" style="width:451.3pt;height:1.5pt" o:hralign="center" o:hrstd="t" o:hrnoshade="t" o:hr="t" fillcolor="#15284c" stroked="f"/>
        </w:pict>
      </w:r>
    </w:p>
    <w:tbl>
      <w:tblPr>
        <w:tblW w:w="0" w:type="auto"/>
        <w:tblLook w:val="0080" w:firstRow="0" w:lastRow="0" w:firstColumn="1" w:lastColumn="0" w:noHBand="0" w:noVBand="0"/>
      </w:tblPr>
      <w:tblGrid>
        <w:gridCol w:w="2127"/>
        <w:gridCol w:w="6758"/>
      </w:tblGrid>
      <w:tr w:rsidR="00DF3A52" w:rsidRPr="002C4DDC" w14:paraId="68825D55" w14:textId="77777777" w:rsidTr="00AC1A8E">
        <w:trPr>
          <w:trHeight w:val="507"/>
        </w:trPr>
        <w:tc>
          <w:tcPr>
            <w:tcW w:w="2127" w:type="dxa"/>
            <w:shd w:val="clear" w:color="auto" w:fill="FFFFFF"/>
          </w:tcPr>
          <w:p w14:paraId="561F1C6D" w14:textId="77777777" w:rsidR="00DF3A52" w:rsidRPr="002604ED" w:rsidRDefault="00DF3A52" w:rsidP="00B9274B">
            <w:pPr>
              <w:pStyle w:val="NoSpacing"/>
              <w:rPr>
                <w:rFonts w:ascii="Arial" w:hAnsi="Arial" w:cs="Arial"/>
                <w:b/>
                <w:bCs/>
                <w:sz w:val="22"/>
              </w:rPr>
            </w:pPr>
            <w:r w:rsidRPr="002604ED">
              <w:rPr>
                <w:rFonts w:ascii="Arial" w:hAnsi="Arial" w:cs="Arial"/>
                <w:b/>
                <w:bCs/>
                <w:sz w:val="22"/>
              </w:rPr>
              <w:t>You will have</w:t>
            </w:r>
          </w:p>
        </w:tc>
        <w:tc>
          <w:tcPr>
            <w:tcW w:w="6758" w:type="dxa"/>
          </w:tcPr>
          <w:p w14:paraId="029262A2" w14:textId="77777777" w:rsidR="00DF3A52" w:rsidRPr="002604ED" w:rsidRDefault="00DF3A52" w:rsidP="00B9274B">
            <w:pPr>
              <w:pStyle w:val="NoSpacing"/>
              <w:jc w:val="both"/>
              <w:rPr>
                <w:rFonts w:ascii="Arial" w:hAnsi="Arial" w:cs="Arial"/>
                <w:sz w:val="22"/>
              </w:rPr>
            </w:pPr>
            <w:r w:rsidRPr="002604ED">
              <w:rPr>
                <w:rFonts w:ascii="Arial" w:hAnsi="Arial" w:cs="Arial"/>
                <w:b/>
                <w:sz w:val="22"/>
              </w:rPr>
              <w:t>Essential:</w:t>
            </w:r>
          </w:p>
          <w:p w14:paraId="665F9171" w14:textId="77777777" w:rsidR="00EB314E" w:rsidRPr="00BB613D" w:rsidRDefault="00EB314E" w:rsidP="00BB613D">
            <w:pPr>
              <w:pStyle w:val="ListParagraph"/>
              <w:numPr>
                <w:ilvl w:val="0"/>
                <w:numId w:val="26"/>
              </w:numPr>
              <w:spacing w:after="0" w:line="240" w:lineRule="auto"/>
              <w:ind w:left="324" w:hanging="426"/>
              <w:jc w:val="both"/>
              <w:rPr>
                <w:rFonts w:ascii="Arial" w:eastAsia="Segoe UI" w:hAnsi="Arial" w:cs="Arial"/>
                <w:color w:val="000000" w:themeColor="text1"/>
              </w:rPr>
            </w:pPr>
            <w:r w:rsidRPr="00BB613D">
              <w:rPr>
                <w:rFonts w:ascii="Arial" w:eastAsia="Segoe UI" w:hAnsi="Arial" w:cs="Arial"/>
                <w:color w:val="000000" w:themeColor="text1"/>
              </w:rPr>
              <w:t>Significant business experience managing complex operational services preferably with proven skills in contract management, business case development and project management. Ideally either holds or is working towards a relevant postgraduate qualification.</w:t>
            </w:r>
          </w:p>
          <w:p w14:paraId="385430AB" w14:textId="77777777" w:rsidR="00EB314E" w:rsidRPr="00BB613D" w:rsidRDefault="00EB314E" w:rsidP="00BB613D">
            <w:pPr>
              <w:pStyle w:val="ListParagraph"/>
              <w:numPr>
                <w:ilvl w:val="0"/>
                <w:numId w:val="26"/>
              </w:numPr>
              <w:spacing w:after="0" w:line="240" w:lineRule="auto"/>
              <w:ind w:left="324" w:hanging="426"/>
              <w:jc w:val="both"/>
              <w:rPr>
                <w:rFonts w:ascii="Arial" w:eastAsia="Segoe UI" w:hAnsi="Arial" w:cs="Arial"/>
                <w:color w:val="000000" w:themeColor="text1"/>
              </w:rPr>
            </w:pPr>
            <w:r w:rsidRPr="00BB613D">
              <w:rPr>
                <w:rFonts w:ascii="Arial" w:eastAsia="Segoe UI" w:hAnsi="Arial" w:cs="Arial"/>
                <w:color w:val="000000" w:themeColor="text1"/>
              </w:rPr>
              <w:t>Integrity and high personal and professional standards.</w:t>
            </w:r>
          </w:p>
          <w:p w14:paraId="10DBF2BB" w14:textId="77777777" w:rsidR="00EB314E" w:rsidRPr="00BB613D" w:rsidRDefault="00EB314E" w:rsidP="00BB613D">
            <w:pPr>
              <w:pStyle w:val="ListParagraph"/>
              <w:numPr>
                <w:ilvl w:val="0"/>
                <w:numId w:val="26"/>
              </w:numPr>
              <w:spacing w:after="0" w:line="240" w:lineRule="auto"/>
              <w:ind w:left="324" w:hanging="426"/>
              <w:jc w:val="both"/>
              <w:rPr>
                <w:rFonts w:ascii="Arial" w:eastAsia="Segoe UI" w:hAnsi="Arial" w:cs="Arial"/>
                <w:color w:val="000000" w:themeColor="text1"/>
              </w:rPr>
            </w:pPr>
            <w:r w:rsidRPr="00BB613D">
              <w:rPr>
                <w:rFonts w:ascii="Arial" w:eastAsia="Segoe UI" w:hAnsi="Arial" w:cs="Arial"/>
                <w:color w:val="000000" w:themeColor="text1"/>
              </w:rPr>
              <w:t>Ability to work at an operational level and be agile in decision making.</w:t>
            </w:r>
          </w:p>
          <w:p w14:paraId="60FBA4E8" w14:textId="77777777" w:rsidR="00EB314E" w:rsidRPr="00BB613D" w:rsidRDefault="00EB314E" w:rsidP="00BB613D">
            <w:pPr>
              <w:pStyle w:val="ListParagraph"/>
              <w:numPr>
                <w:ilvl w:val="0"/>
                <w:numId w:val="26"/>
              </w:numPr>
              <w:spacing w:after="0" w:line="240" w:lineRule="auto"/>
              <w:ind w:left="324" w:hanging="426"/>
              <w:jc w:val="both"/>
              <w:rPr>
                <w:rFonts w:ascii="Arial" w:eastAsia="Segoe UI" w:hAnsi="Arial" w:cs="Arial"/>
                <w:color w:val="000000" w:themeColor="text1"/>
              </w:rPr>
            </w:pPr>
            <w:r w:rsidRPr="00BB613D">
              <w:rPr>
                <w:rFonts w:ascii="Arial" w:eastAsia="Segoe UI" w:hAnsi="Arial" w:cs="Arial"/>
                <w:color w:val="000000" w:themeColor="text1"/>
              </w:rPr>
              <w:t>Is prepared, individually and collectively to experiment with new thinking, generate new ideas and pilot new insights.</w:t>
            </w:r>
          </w:p>
          <w:p w14:paraId="30F2423B" w14:textId="77777777" w:rsidR="00EB314E" w:rsidRPr="00BB613D" w:rsidRDefault="00EB314E" w:rsidP="00BB613D">
            <w:pPr>
              <w:pStyle w:val="ListParagraph"/>
              <w:numPr>
                <w:ilvl w:val="0"/>
                <w:numId w:val="26"/>
              </w:numPr>
              <w:spacing w:after="0" w:line="240" w:lineRule="auto"/>
              <w:ind w:left="324" w:hanging="426"/>
              <w:jc w:val="both"/>
              <w:rPr>
                <w:rFonts w:ascii="Arial" w:eastAsia="Segoe UI" w:hAnsi="Arial" w:cs="Arial"/>
                <w:color w:val="000000" w:themeColor="text1"/>
              </w:rPr>
            </w:pPr>
            <w:r w:rsidRPr="00BB613D">
              <w:rPr>
                <w:rFonts w:ascii="Arial" w:eastAsia="Segoe UI" w:hAnsi="Arial" w:cs="Arial"/>
                <w:color w:val="000000" w:themeColor="text1"/>
              </w:rPr>
              <w:t xml:space="preserve">Demonstrates an in-depth understanding of personalities and behavioural styles </w:t>
            </w:r>
            <w:proofErr w:type="gramStart"/>
            <w:r w:rsidRPr="00BB613D">
              <w:rPr>
                <w:rFonts w:ascii="Arial" w:eastAsia="Segoe UI" w:hAnsi="Arial" w:cs="Arial"/>
                <w:color w:val="000000" w:themeColor="text1"/>
              </w:rPr>
              <w:t>in order to</w:t>
            </w:r>
            <w:proofErr w:type="gramEnd"/>
            <w:r w:rsidRPr="00BB613D">
              <w:rPr>
                <w:rFonts w:ascii="Arial" w:eastAsia="Segoe UI" w:hAnsi="Arial" w:cs="Arial"/>
                <w:color w:val="000000" w:themeColor="text1"/>
              </w:rPr>
              <w:t xml:space="preserve"> work collaboratively with a variety of people at all levels. </w:t>
            </w:r>
          </w:p>
          <w:p w14:paraId="58E3A521" w14:textId="77777777" w:rsidR="00EB314E" w:rsidRPr="00BB613D" w:rsidRDefault="00EB314E" w:rsidP="00BB613D">
            <w:pPr>
              <w:pStyle w:val="ListParagraph"/>
              <w:numPr>
                <w:ilvl w:val="0"/>
                <w:numId w:val="26"/>
              </w:numPr>
              <w:spacing w:after="0" w:line="240" w:lineRule="auto"/>
              <w:ind w:left="324" w:hanging="426"/>
              <w:jc w:val="both"/>
              <w:rPr>
                <w:rFonts w:ascii="Arial" w:eastAsia="Segoe UI" w:hAnsi="Arial" w:cs="Arial"/>
                <w:color w:val="000000" w:themeColor="text1"/>
              </w:rPr>
            </w:pPr>
            <w:r w:rsidRPr="00BB613D">
              <w:rPr>
                <w:rFonts w:ascii="Arial" w:eastAsia="Segoe UI" w:hAnsi="Arial" w:cs="Arial"/>
                <w:color w:val="000000" w:themeColor="text1"/>
              </w:rPr>
              <w:t>Has a sense of urgency around the work agenda and the ability to engage themselves directly in its delivery and produce results.</w:t>
            </w:r>
          </w:p>
          <w:p w14:paraId="3042B8B5" w14:textId="77777777" w:rsidR="00EB314E" w:rsidRPr="00BB613D" w:rsidRDefault="00EB314E" w:rsidP="00BB613D">
            <w:pPr>
              <w:pStyle w:val="ListParagraph"/>
              <w:numPr>
                <w:ilvl w:val="0"/>
                <w:numId w:val="26"/>
              </w:numPr>
              <w:spacing w:after="0" w:line="240" w:lineRule="auto"/>
              <w:ind w:left="324" w:hanging="426"/>
              <w:jc w:val="both"/>
              <w:rPr>
                <w:rFonts w:ascii="Arial" w:eastAsia="Segoe UI" w:hAnsi="Arial" w:cs="Arial"/>
                <w:color w:val="000000" w:themeColor="text1"/>
              </w:rPr>
            </w:pPr>
            <w:r w:rsidRPr="00BB613D">
              <w:rPr>
                <w:rFonts w:ascii="Arial" w:eastAsia="Segoe UI" w:hAnsi="Arial" w:cs="Arial"/>
                <w:color w:val="000000" w:themeColor="text1"/>
              </w:rPr>
              <w:t xml:space="preserve">Is actively connected with key stakeholders building and sustaining strong trusting relationships. </w:t>
            </w:r>
          </w:p>
          <w:p w14:paraId="0AB4C9CE" w14:textId="77777777" w:rsidR="00EB314E" w:rsidRPr="00BB613D" w:rsidRDefault="00EB314E" w:rsidP="00BB613D">
            <w:pPr>
              <w:pStyle w:val="ListParagraph"/>
              <w:numPr>
                <w:ilvl w:val="0"/>
                <w:numId w:val="26"/>
              </w:numPr>
              <w:spacing w:after="0" w:line="240" w:lineRule="auto"/>
              <w:ind w:left="324" w:hanging="426"/>
              <w:jc w:val="both"/>
              <w:rPr>
                <w:rFonts w:ascii="Arial" w:eastAsia="Segoe UI" w:hAnsi="Arial" w:cs="Arial"/>
                <w:color w:val="000000" w:themeColor="text1"/>
              </w:rPr>
            </w:pPr>
            <w:r w:rsidRPr="00BB613D">
              <w:rPr>
                <w:rFonts w:ascii="Arial" w:eastAsia="Segoe UI" w:hAnsi="Arial" w:cs="Arial"/>
                <w:color w:val="000000" w:themeColor="text1"/>
              </w:rPr>
              <w:t>Leadership skills, including highly developed skills in communication, problem solving, conflict resolution and negotiation.</w:t>
            </w:r>
          </w:p>
          <w:p w14:paraId="54AE9357" w14:textId="77777777" w:rsidR="00EB314E" w:rsidRPr="00BB613D" w:rsidRDefault="00EB314E" w:rsidP="00BB613D">
            <w:pPr>
              <w:pStyle w:val="ListParagraph"/>
              <w:numPr>
                <w:ilvl w:val="0"/>
                <w:numId w:val="26"/>
              </w:numPr>
              <w:spacing w:after="0" w:line="240" w:lineRule="auto"/>
              <w:ind w:left="324" w:hanging="426"/>
              <w:jc w:val="both"/>
              <w:rPr>
                <w:rFonts w:ascii="Arial" w:eastAsia="Segoe UI" w:hAnsi="Arial" w:cs="Arial"/>
                <w:color w:val="000000" w:themeColor="text1"/>
              </w:rPr>
            </w:pPr>
            <w:r w:rsidRPr="00BB613D">
              <w:rPr>
                <w:rFonts w:ascii="Arial" w:eastAsia="Segoe UI" w:hAnsi="Arial" w:cs="Arial"/>
                <w:color w:val="000000" w:themeColor="text1"/>
              </w:rPr>
              <w:t>Proven financial management skills, with demonstrable track record of managing budgets effectively.</w:t>
            </w:r>
          </w:p>
          <w:p w14:paraId="3A695468" w14:textId="00B153D0" w:rsidR="00A2453D" w:rsidRPr="00BB613D" w:rsidRDefault="00EB314E" w:rsidP="00BB613D">
            <w:pPr>
              <w:pStyle w:val="ListParagraph"/>
              <w:numPr>
                <w:ilvl w:val="0"/>
                <w:numId w:val="26"/>
              </w:numPr>
              <w:spacing w:after="0" w:line="240" w:lineRule="auto"/>
              <w:ind w:left="324" w:hanging="426"/>
              <w:jc w:val="both"/>
              <w:rPr>
                <w:rFonts w:ascii="Arial" w:eastAsia="Segoe UI" w:hAnsi="Arial" w:cs="Arial"/>
                <w:color w:val="000000" w:themeColor="text1"/>
              </w:rPr>
            </w:pPr>
            <w:r w:rsidRPr="00BB613D">
              <w:rPr>
                <w:rFonts w:ascii="Arial" w:eastAsia="Segoe UI" w:hAnsi="Arial" w:cs="Arial"/>
                <w:color w:val="000000" w:themeColor="text1"/>
              </w:rPr>
              <w:lastRenderedPageBreak/>
              <w:t>Experience in implementing change and facilitating change management.</w:t>
            </w: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AC1A8E">
        <w:trPr>
          <w:trHeight w:val="1276"/>
        </w:trPr>
        <w:tc>
          <w:tcPr>
            <w:tcW w:w="2127"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B613D">
            <w:pPr>
              <w:pStyle w:val="NoSpacing"/>
              <w:numPr>
                <w:ilvl w:val="0"/>
                <w:numId w:val="26"/>
              </w:numPr>
              <w:ind w:left="324" w:hanging="426"/>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BB613D">
            <w:pPr>
              <w:pStyle w:val="ListParagraph"/>
              <w:numPr>
                <w:ilvl w:val="0"/>
                <w:numId w:val="26"/>
              </w:numPr>
              <w:spacing w:after="0" w:line="240" w:lineRule="auto"/>
              <w:ind w:left="324" w:hanging="426"/>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an understanding of the significance of and obligations under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o Waitangi, including how to apply Te </w:t>
            </w:r>
            <w:proofErr w:type="spellStart"/>
            <w:r w:rsidRPr="00EA2B10">
              <w:rPr>
                <w:rFonts w:ascii="Arial" w:eastAsia="Segoe UI" w:hAnsi="Arial" w:cs="Arial"/>
                <w:color w:val="000000" w:themeColor="text1"/>
              </w:rPr>
              <w:t>Tiriti</w:t>
            </w:r>
            <w:proofErr w:type="spellEnd"/>
            <w:r w:rsidRPr="00EA2B10">
              <w:rPr>
                <w:rFonts w:ascii="Arial" w:eastAsia="Segoe UI" w:hAnsi="Arial" w:cs="Arial"/>
                <w:color w:val="000000" w:themeColor="text1"/>
              </w:rPr>
              <w:t xml:space="preserve">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BB613D">
            <w:pPr>
              <w:pStyle w:val="ListParagraph"/>
              <w:numPr>
                <w:ilvl w:val="0"/>
                <w:numId w:val="26"/>
              </w:numPr>
              <w:spacing w:after="0" w:line="240" w:lineRule="auto"/>
              <w:ind w:left="324" w:hanging="426"/>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BB613D">
            <w:pPr>
              <w:pStyle w:val="ListParagraph"/>
              <w:numPr>
                <w:ilvl w:val="0"/>
                <w:numId w:val="26"/>
              </w:numPr>
              <w:spacing w:after="0" w:line="240" w:lineRule="auto"/>
              <w:ind w:left="324" w:hanging="426"/>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BB613D">
            <w:pPr>
              <w:pStyle w:val="ListParagraph"/>
              <w:numPr>
                <w:ilvl w:val="0"/>
                <w:numId w:val="26"/>
              </w:numPr>
              <w:spacing w:after="0" w:line="240" w:lineRule="auto"/>
              <w:ind w:left="324" w:hanging="426"/>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BB613D">
            <w:pPr>
              <w:pStyle w:val="ListParagraph"/>
              <w:numPr>
                <w:ilvl w:val="0"/>
                <w:numId w:val="26"/>
              </w:numPr>
              <w:spacing w:after="0" w:line="240" w:lineRule="auto"/>
              <w:ind w:left="324" w:hanging="426"/>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BB613D">
            <w:pPr>
              <w:pStyle w:val="ListParagraph"/>
              <w:numPr>
                <w:ilvl w:val="0"/>
                <w:numId w:val="26"/>
              </w:numPr>
              <w:spacing w:after="0" w:line="240" w:lineRule="auto"/>
              <w:ind w:left="324" w:hanging="426"/>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4F739B8B" w14:textId="44C41CFE" w:rsidR="00DF3A52" w:rsidRPr="005E297C" w:rsidRDefault="004C752B" w:rsidP="00BB613D">
            <w:pPr>
              <w:pStyle w:val="ListParagraph"/>
              <w:numPr>
                <w:ilvl w:val="0"/>
                <w:numId w:val="26"/>
              </w:numPr>
              <w:spacing w:after="0" w:line="240" w:lineRule="auto"/>
              <w:ind w:left="324" w:hanging="426"/>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rsidSect="001F461B">
      <w:headerReference w:type="even" r:id="rId12"/>
      <w:headerReference w:type="default" r:id="rId13"/>
      <w:footerReference w:type="even" r:id="rId14"/>
      <w:footerReference w:type="default" r:id="rId15"/>
      <w:headerReference w:type="first" r:id="rId16"/>
      <w:footerReference w:type="first" r:id="rId17"/>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2894A" w14:textId="77777777" w:rsidR="008B1332" w:rsidRDefault="008B1332" w:rsidP="00F31B43">
      <w:pPr>
        <w:spacing w:after="0" w:line="240" w:lineRule="auto"/>
      </w:pPr>
      <w:r>
        <w:separator/>
      </w:r>
    </w:p>
  </w:endnote>
  <w:endnote w:type="continuationSeparator" w:id="0">
    <w:p w14:paraId="719B7FB8" w14:textId="77777777" w:rsidR="008B1332" w:rsidRDefault="008B1332" w:rsidP="00F31B43">
      <w:pPr>
        <w:spacing w:after="0" w:line="240" w:lineRule="auto"/>
      </w:pPr>
      <w:r>
        <w:continuationSeparator/>
      </w:r>
    </w:p>
  </w:endnote>
  <w:endnote w:type="continuationNotice" w:id="1">
    <w:p w14:paraId="3ED6C359" w14:textId="77777777" w:rsidR="008B1332" w:rsidRDefault="008B1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199E" w14:textId="77777777" w:rsidR="008B1332" w:rsidRDefault="008B1332" w:rsidP="00F31B43">
      <w:pPr>
        <w:spacing w:after="0" w:line="240" w:lineRule="auto"/>
      </w:pPr>
      <w:r>
        <w:separator/>
      </w:r>
    </w:p>
  </w:footnote>
  <w:footnote w:type="continuationSeparator" w:id="0">
    <w:p w14:paraId="42894DCE" w14:textId="77777777" w:rsidR="008B1332" w:rsidRDefault="008B1332" w:rsidP="00F31B43">
      <w:pPr>
        <w:spacing w:after="0" w:line="240" w:lineRule="auto"/>
      </w:pPr>
      <w:r>
        <w:continuationSeparator/>
      </w:r>
    </w:p>
  </w:footnote>
  <w:footnote w:type="continuationNotice" w:id="1">
    <w:p w14:paraId="03306BDB" w14:textId="77777777" w:rsidR="008B1332" w:rsidRDefault="008B1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9.1pt" o:bullet="t">
        <v:imagedata r:id="rId1" o:title=""/>
      </v:shape>
    </w:pict>
  </w:numPicBullet>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AA509A5"/>
    <w:multiLevelType w:val="hybridMultilevel"/>
    <w:tmpl w:val="5C78E3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A1C4ED0"/>
    <w:multiLevelType w:val="hybridMultilevel"/>
    <w:tmpl w:val="7012067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1E5A1687"/>
    <w:multiLevelType w:val="hybridMultilevel"/>
    <w:tmpl w:val="DC8C8D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063438"/>
    <w:multiLevelType w:val="hybridMultilevel"/>
    <w:tmpl w:val="F30A77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8"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9"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4" w15:restartNumberingAfterBreak="0">
    <w:nsid w:val="4C3D78ED"/>
    <w:multiLevelType w:val="hybridMultilevel"/>
    <w:tmpl w:val="DBDAC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F632F19"/>
    <w:multiLevelType w:val="hybridMultilevel"/>
    <w:tmpl w:val="0278144C"/>
    <w:lvl w:ilvl="0" w:tplc="C750D7D8">
      <w:start w:val="1"/>
      <w:numFmt w:val="bullet"/>
      <w:lvlText w:val=""/>
      <w:lvlJc w:val="left"/>
      <w:pPr>
        <w:ind w:left="360" w:hanging="360"/>
      </w:pPr>
      <w:rPr>
        <w:rFonts w:ascii="Symbol" w:hAnsi="Symbol" w:cs="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8"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5897D85"/>
    <w:multiLevelType w:val="hybridMultilevel"/>
    <w:tmpl w:val="4B4066CA"/>
    <w:lvl w:ilvl="0" w:tplc="14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C721902"/>
    <w:multiLevelType w:val="hybridMultilevel"/>
    <w:tmpl w:val="E6527CE0"/>
    <w:lvl w:ilvl="0" w:tplc="14090001">
      <w:start w:val="1"/>
      <w:numFmt w:val="bullet"/>
      <w:lvlText w:val=""/>
      <w:lvlJc w:val="left"/>
      <w:pPr>
        <w:ind w:left="756" w:hanging="360"/>
      </w:pPr>
      <w:rPr>
        <w:rFonts w:ascii="Symbol" w:hAnsi="Symbol" w:hint="default"/>
      </w:rPr>
    </w:lvl>
    <w:lvl w:ilvl="1" w:tplc="14090003" w:tentative="1">
      <w:start w:val="1"/>
      <w:numFmt w:val="bullet"/>
      <w:lvlText w:val="o"/>
      <w:lvlJc w:val="left"/>
      <w:pPr>
        <w:ind w:left="1476" w:hanging="360"/>
      </w:pPr>
      <w:rPr>
        <w:rFonts w:ascii="Courier New" w:hAnsi="Courier New" w:cs="Courier New" w:hint="default"/>
      </w:rPr>
    </w:lvl>
    <w:lvl w:ilvl="2" w:tplc="14090005" w:tentative="1">
      <w:start w:val="1"/>
      <w:numFmt w:val="bullet"/>
      <w:lvlText w:val=""/>
      <w:lvlJc w:val="left"/>
      <w:pPr>
        <w:ind w:left="2196" w:hanging="360"/>
      </w:pPr>
      <w:rPr>
        <w:rFonts w:ascii="Wingdings" w:hAnsi="Wingdings" w:hint="default"/>
      </w:rPr>
    </w:lvl>
    <w:lvl w:ilvl="3" w:tplc="14090001" w:tentative="1">
      <w:start w:val="1"/>
      <w:numFmt w:val="bullet"/>
      <w:lvlText w:val=""/>
      <w:lvlJc w:val="left"/>
      <w:pPr>
        <w:ind w:left="2916" w:hanging="360"/>
      </w:pPr>
      <w:rPr>
        <w:rFonts w:ascii="Symbol" w:hAnsi="Symbol" w:hint="default"/>
      </w:rPr>
    </w:lvl>
    <w:lvl w:ilvl="4" w:tplc="14090003" w:tentative="1">
      <w:start w:val="1"/>
      <w:numFmt w:val="bullet"/>
      <w:lvlText w:val="o"/>
      <w:lvlJc w:val="left"/>
      <w:pPr>
        <w:ind w:left="3636" w:hanging="360"/>
      </w:pPr>
      <w:rPr>
        <w:rFonts w:ascii="Courier New" w:hAnsi="Courier New" w:cs="Courier New" w:hint="default"/>
      </w:rPr>
    </w:lvl>
    <w:lvl w:ilvl="5" w:tplc="14090005" w:tentative="1">
      <w:start w:val="1"/>
      <w:numFmt w:val="bullet"/>
      <w:lvlText w:val=""/>
      <w:lvlJc w:val="left"/>
      <w:pPr>
        <w:ind w:left="4356" w:hanging="360"/>
      </w:pPr>
      <w:rPr>
        <w:rFonts w:ascii="Wingdings" w:hAnsi="Wingdings" w:hint="default"/>
      </w:rPr>
    </w:lvl>
    <w:lvl w:ilvl="6" w:tplc="14090001" w:tentative="1">
      <w:start w:val="1"/>
      <w:numFmt w:val="bullet"/>
      <w:lvlText w:val=""/>
      <w:lvlJc w:val="left"/>
      <w:pPr>
        <w:ind w:left="5076" w:hanging="360"/>
      </w:pPr>
      <w:rPr>
        <w:rFonts w:ascii="Symbol" w:hAnsi="Symbol" w:hint="default"/>
      </w:rPr>
    </w:lvl>
    <w:lvl w:ilvl="7" w:tplc="14090003" w:tentative="1">
      <w:start w:val="1"/>
      <w:numFmt w:val="bullet"/>
      <w:lvlText w:val="o"/>
      <w:lvlJc w:val="left"/>
      <w:pPr>
        <w:ind w:left="5796" w:hanging="360"/>
      </w:pPr>
      <w:rPr>
        <w:rFonts w:ascii="Courier New" w:hAnsi="Courier New" w:cs="Courier New" w:hint="default"/>
      </w:rPr>
    </w:lvl>
    <w:lvl w:ilvl="8" w:tplc="14090005" w:tentative="1">
      <w:start w:val="1"/>
      <w:numFmt w:val="bullet"/>
      <w:lvlText w:val=""/>
      <w:lvlJc w:val="left"/>
      <w:pPr>
        <w:ind w:left="6516" w:hanging="360"/>
      </w:pPr>
      <w:rPr>
        <w:rFonts w:ascii="Wingdings" w:hAnsi="Wingdings" w:hint="default"/>
      </w:rPr>
    </w:lvl>
  </w:abstractNum>
  <w:abstractNum w:abstractNumId="22"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3" w15:restartNumberingAfterBreak="0">
    <w:nsid w:val="75A334BF"/>
    <w:multiLevelType w:val="hybridMultilevel"/>
    <w:tmpl w:val="852420A0"/>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5" w15:restartNumberingAfterBreak="0">
    <w:nsid w:val="77FC4683"/>
    <w:multiLevelType w:val="hybridMultilevel"/>
    <w:tmpl w:val="B8BEEF12"/>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0A1A7E"/>
    <w:multiLevelType w:val="hybridMultilevel"/>
    <w:tmpl w:val="7ACA2DC2"/>
    <w:lvl w:ilvl="0" w:tplc="14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4"/>
  </w:num>
  <w:num w:numId="2" w16cid:durableId="764376816">
    <w:abstractNumId w:val="15"/>
  </w:num>
  <w:num w:numId="3" w16cid:durableId="1083718709">
    <w:abstractNumId w:val="12"/>
  </w:num>
  <w:num w:numId="4" w16cid:durableId="1315984603">
    <w:abstractNumId w:val="10"/>
  </w:num>
  <w:num w:numId="5" w16cid:durableId="2035109152">
    <w:abstractNumId w:val="13"/>
  </w:num>
  <w:num w:numId="6" w16cid:durableId="467168717">
    <w:abstractNumId w:val="28"/>
  </w:num>
  <w:num w:numId="7" w16cid:durableId="649821358">
    <w:abstractNumId w:val="7"/>
  </w:num>
  <w:num w:numId="8" w16cid:durableId="1302686193">
    <w:abstractNumId w:val="22"/>
  </w:num>
  <w:num w:numId="9" w16cid:durableId="1315571761">
    <w:abstractNumId w:val="8"/>
  </w:num>
  <w:num w:numId="10" w16cid:durableId="978729190">
    <w:abstractNumId w:val="24"/>
  </w:num>
  <w:num w:numId="11" w16cid:durableId="486627788">
    <w:abstractNumId w:val="5"/>
  </w:num>
  <w:num w:numId="12" w16cid:durableId="1465346095">
    <w:abstractNumId w:val="20"/>
  </w:num>
  <w:num w:numId="13" w16cid:durableId="273710781">
    <w:abstractNumId w:val="18"/>
  </w:num>
  <w:num w:numId="14" w16cid:durableId="264968860">
    <w:abstractNumId w:val="0"/>
  </w:num>
  <w:num w:numId="15" w16cid:durableId="302780392">
    <w:abstractNumId w:val="11"/>
  </w:num>
  <w:num w:numId="16" w16cid:durableId="11732402">
    <w:abstractNumId w:val="9"/>
  </w:num>
  <w:num w:numId="17" w16cid:durableId="1318805123">
    <w:abstractNumId w:val="26"/>
  </w:num>
  <w:num w:numId="18" w16cid:durableId="1967850721">
    <w:abstractNumId w:val="16"/>
  </w:num>
  <w:num w:numId="19" w16cid:durableId="1467044780">
    <w:abstractNumId w:val="3"/>
  </w:num>
  <w:num w:numId="20" w16cid:durableId="432941363">
    <w:abstractNumId w:val="1"/>
  </w:num>
  <w:num w:numId="21" w16cid:durableId="1506824300">
    <w:abstractNumId w:val="17"/>
  </w:num>
  <w:num w:numId="22" w16cid:durableId="1651329777">
    <w:abstractNumId w:val="23"/>
  </w:num>
  <w:num w:numId="23" w16cid:durableId="161895092">
    <w:abstractNumId w:val="25"/>
  </w:num>
  <w:num w:numId="24" w16cid:durableId="595021502">
    <w:abstractNumId w:val="19"/>
  </w:num>
  <w:num w:numId="25" w16cid:durableId="1488858965">
    <w:abstractNumId w:val="2"/>
  </w:num>
  <w:num w:numId="26" w16cid:durableId="536116598">
    <w:abstractNumId w:val="21"/>
  </w:num>
  <w:num w:numId="27" w16cid:durableId="363990004">
    <w:abstractNumId w:val="14"/>
  </w:num>
  <w:num w:numId="28" w16cid:durableId="755172413">
    <w:abstractNumId w:val="6"/>
  </w:num>
  <w:num w:numId="29" w16cid:durableId="1440093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74BF2"/>
    <w:rsid w:val="00081EC5"/>
    <w:rsid w:val="000A19A0"/>
    <w:rsid w:val="000A6849"/>
    <w:rsid w:val="000B3E62"/>
    <w:rsid w:val="000E4AC2"/>
    <w:rsid w:val="000F661F"/>
    <w:rsid w:val="00132C49"/>
    <w:rsid w:val="00134292"/>
    <w:rsid w:val="001362E5"/>
    <w:rsid w:val="00141656"/>
    <w:rsid w:val="001437F7"/>
    <w:rsid w:val="001727F4"/>
    <w:rsid w:val="001A3B24"/>
    <w:rsid w:val="001B3D05"/>
    <w:rsid w:val="001D5DBB"/>
    <w:rsid w:val="001F461B"/>
    <w:rsid w:val="002272EA"/>
    <w:rsid w:val="00236B99"/>
    <w:rsid w:val="002534E3"/>
    <w:rsid w:val="002604ED"/>
    <w:rsid w:val="0026064B"/>
    <w:rsid w:val="002675E7"/>
    <w:rsid w:val="00275DBE"/>
    <w:rsid w:val="00296A2A"/>
    <w:rsid w:val="002B0C85"/>
    <w:rsid w:val="002B0D20"/>
    <w:rsid w:val="002C4DDC"/>
    <w:rsid w:val="002D1098"/>
    <w:rsid w:val="003158F0"/>
    <w:rsid w:val="00330FF1"/>
    <w:rsid w:val="00345452"/>
    <w:rsid w:val="00365310"/>
    <w:rsid w:val="003730EE"/>
    <w:rsid w:val="00373B25"/>
    <w:rsid w:val="00380910"/>
    <w:rsid w:val="003B4D8D"/>
    <w:rsid w:val="003B7B6C"/>
    <w:rsid w:val="003E0531"/>
    <w:rsid w:val="00420C70"/>
    <w:rsid w:val="00422707"/>
    <w:rsid w:val="004573BA"/>
    <w:rsid w:val="0046488C"/>
    <w:rsid w:val="004C752B"/>
    <w:rsid w:val="004D54CC"/>
    <w:rsid w:val="005108E0"/>
    <w:rsid w:val="00540453"/>
    <w:rsid w:val="00565E00"/>
    <w:rsid w:val="00580202"/>
    <w:rsid w:val="005C4D1E"/>
    <w:rsid w:val="005D14B9"/>
    <w:rsid w:val="005E297C"/>
    <w:rsid w:val="005F03E8"/>
    <w:rsid w:val="0062687E"/>
    <w:rsid w:val="0063289F"/>
    <w:rsid w:val="00633064"/>
    <w:rsid w:val="0065237B"/>
    <w:rsid w:val="00661CA2"/>
    <w:rsid w:val="00672887"/>
    <w:rsid w:val="00677A1F"/>
    <w:rsid w:val="00681952"/>
    <w:rsid w:val="00683E66"/>
    <w:rsid w:val="0069612F"/>
    <w:rsid w:val="006B018F"/>
    <w:rsid w:val="00721D2C"/>
    <w:rsid w:val="00747C28"/>
    <w:rsid w:val="00755A01"/>
    <w:rsid w:val="0078274A"/>
    <w:rsid w:val="007A197C"/>
    <w:rsid w:val="007D0B99"/>
    <w:rsid w:val="00803DD5"/>
    <w:rsid w:val="00803EF9"/>
    <w:rsid w:val="00827DEE"/>
    <w:rsid w:val="008307EC"/>
    <w:rsid w:val="00851491"/>
    <w:rsid w:val="008671C9"/>
    <w:rsid w:val="00882418"/>
    <w:rsid w:val="008A51B0"/>
    <w:rsid w:val="008B1332"/>
    <w:rsid w:val="008B697F"/>
    <w:rsid w:val="008C18D3"/>
    <w:rsid w:val="008F78FB"/>
    <w:rsid w:val="00901A7F"/>
    <w:rsid w:val="00931D87"/>
    <w:rsid w:val="00951C6A"/>
    <w:rsid w:val="00952FB0"/>
    <w:rsid w:val="00955E2F"/>
    <w:rsid w:val="00974809"/>
    <w:rsid w:val="0097600B"/>
    <w:rsid w:val="0099474D"/>
    <w:rsid w:val="00995DEF"/>
    <w:rsid w:val="009A1B20"/>
    <w:rsid w:val="009A21B3"/>
    <w:rsid w:val="009B40C5"/>
    <w:rsid w:val="009B455D"/>
    <w:rsid w:val="009D7067"/>
    <w:rsid w:val="009F18E5"/>
    <w:rsid w:val="00A2453D"/>
    <w:rsid w:val="00A2490B"/>
    <w:rsid w:val="00A34D57"/>
    <w:rsid w:val="00A66606"/>
    <w:rsid w:val="00A74821"/>
    <w:rsid w:val="00A91729"/>
    <w:rsid w:val="00A941AB"/>
    <w:rsid w:val="00AA0253"/>
    <w:rsid w:val="00AC1A8E"/>
    <w:rsid w:val="00AD31C5"/>
    <w:rsid w:val="00B05B12"/>
    <w:rsid w:val="00B21F4A"/>
    <w:rsid w:val="00B77E41"/>
    <w:rsid w:val="00B91BD3"/>
    <w:rsid w:val="00BB613D"/>
    <w:rsid w:val="00BE3317"/>
    <w:rsid w:val="00C5193A"/>
    <w:rsid w:val="00C56804"/>
    <w:rsid w:val="00C70196"/>
    <w:rsid w:val="00C70264"/>
    <w:rsid w:val="00C75E6F"/>
    <w:rsid w:val="00C93B3D"/>
    <w:rsid w:val="00C9744B"/>
    <w:rsid w:val="00CA4ED5"/>
    <w:rsid w:val="00CC16BB"/>
    <w:rsid w:val="00D2709C"/>
    <w:rsid w:val="00D327E7"/>
    <w:rsid w:val="00D448C7"/>
    <w:rsid w:val="00D46B36"/>
    <w:rsid w:val="00D50A0F"/>
    <w:rsid w:val="00D52287"/>
    <w:rsid w:val="00D549CB"/>
    <w:rsid w:val="00D62956"/>
    <w:rsid w:val="00DF3A52"/>
    <w:rsid w:val="00DF753A"/>
    <w:rsid w:val="00E030ED"/>
    <w:rsid w:val="00E0419E"/>
    <w:rsid w:val="00E30D4E"/>
    <w:rsid w:val="00E50822"/>
    <w:rsid w:val="00E70D0A"/>
    <w:rsid w:val="00EA2B10"/>
    <w:rsid w:val="00EB314E"/>
    <w:rsid w:val="00ED0B37"/>
    <w:rsid w:val="00F31B43"/>
    <w:rsid w:val="00F5300E"/>
    <w:rsid w:val="00F722EB"/>
    <w:rsid w:val="00F969D1"/>
    <w:rsid w:val="00FB42A7"/>
    <w:rsid w:val="00FC2114"/>
    <w:rsid w:val="00FC2E5B"/>
    <w:rsid w:val="00FC3FD6"/>
    <w:rsid w:val="00FC4AEB"/>
    <w:rsid w:val="00FC4BFC"/>
    <w:rsid w:val="00FC67B8"/>
    <w:rsid w:val="00FD5B98"/>
    <w:rsid w:val="00FD7EE0"/>
    <w:rsid w:val="00FE70A6"/>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BodyTextIndent2">
    <w:name w:val="Body Text Indent 2"/>
    <w:basedOn w:val="Normal"/>
    <w:link w:val="BodyTextIndent2Char"/>
    <w:rsid w:val="00380910"/>
    <w:pPr>
      <w:spacing w:after="120" w:line="480" w:lineRule="auto"/>
      <w:ind w:left="283"/>
    </w:pPr>
    <w:rPr>
      <w:rFonts w:ascii="Arial" w:eastAsia="Times New Roman" w:hAnsi="Arial"/>
      <w:sz w:val="24"/>
      <w:szCs w:val="24"/>
      <w:lang w:eastAsia="en-NZ"/>
    </w:rPr>
  </w:style>
  <w:style w:type="character" w:customStyle="1" w:styleId="BodyTextIndent2Char">
    <w:name w:val="Body Text Indent 2 Char"/>
    <w:basedOn w:val="DefaultParagraphFont"/>
    <w:link w:val="BodyTextIndent2"/>
    <w:rsid w:val="00380910"/>
    <w:rPr>
      <w:rFonts w:ascii="Arial" w:eastAsia="Times New Roman" w:hAnsi="Arial" w:cs="Times New Roman"/>
      <w:sz w:val="24"/>
      <w:szCs w:val="24"/>
      <w:lang w:eastAsia="en-NZ"/>
    </w:rPr>
  </w:style>
  <w:style w:type="paragraph" w:styleId="BodyText">
    <w:name w:val="Body Text"/>
    <w:basedOn w:val="Normal"/>
    <w:link w:val="BodyTextChar"/>
    <w:rsid w:val="00EB314E"/>
    <w:pPr>
      <w:spacing w:after="120" w:line="240" w:lineRule="auto"/>
    </w:pPr>
    <w:rPr>
      <w:rFonts w:ascii="Arial" w:eastAsia="Times New Roman" w:hAnsi="Arial"/>
      <w:sz w:val="24"/>
      <w:szCs w:val="24"/>
      <w:lang w:eastAsia="en-NZ"/>
    </w:rPr>
  </w:style>
  <w:style w:type="character" w:customStyle="1" w:styleId="BodyTextChar">
    <w:name w:val="Body Text Char"/>
    <w:basedOn w:val="DefaultParagraphFont"/>
    <w:link w:val="BodyText"/>
    <w:rsid w:val="00EB314E"/>
    <w:rPr>
      <w:rFonts w:ascii="Arial" w:eastAsia="Times New Roman" w:hAnsi="Arial" w:cs="Times New Roman"/>
      <w:sz w:val="24"/>
      <w:szCs w:val="24"/>
      <w:lang w:eastAsia="en-NZ"/>
    </w:rPr>
  </w:style>
  <w:style w:type="paragraph" w:styleId="Revision">
    <w:name w:val="Revision"/>
    <w:hidden/>
    <w:uiPriority w:val="99"/>
    <w:semiHidden/>
    <w:rsid w:val="002604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5.xml><?xml version="1.0" encoding="utf-8"?>
<ds:datastoreItem xmlns:ds="http://schemas.openxmlformats.org/officeDocument/2006/customXml" ds:itemID="{3E948B1D-318F-4726-98F5-3B497B68D3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2291</Words>
  <Characters>12240</Characters>
  <Application>Microsoft Office Word</Application>
  <DocSecurity>0</DocSecurity>
  <Lines>816</Lines>
  <Paragraphs>581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Tania Kelly</cp:lastModifiedBy>
  <cp:revision>2</cp:revision>
  <dcterms:created xsi:type="dcterms:W3CDTF">2026-06-21T02:10:00Z</dcterms:created>
  <dcterms:modified xsi:type="dcterms:W3CDTF">2026-06-21T02:10:00Z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