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E32A" w14:textId="7D3FE797" w:rsidR="00983FD4" w:rsidRDefault="004D2299" w:rsidP="00D3494F">
      <w:pPr>
        <w:outlineLvl w:val="0"/>
        <w:rPr>
          <w:rFonts w:cs="Arial"/>
          <w:b/>
          <w:lang w:val="en-US"/>
        </w:rPr>
      </w:pPr>
      <w:r>
        <w:rPr>
          <w:noProof/>
        </w:rPr>
        <w:drawing>
          <wp:inline distT="0" distB="0" distL="0" distR="0" wp14:anchorId="638465AD" wp14:editId="7DC8039F">
            <wp:extent cx="5362575" cy="809625"/>
            <wp:effectExtent l="0" t="0" r="0" b="0"/>
            <wp:docPr id="1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7CCCE" w14:textId="77777777" w:rsidR="00983FD4" w:rsidRPr="00CE14EE" w:rsidRDefault="00983FD4" w:rsidP="00D3494F">
      <w:pPr>
        <w:outlineLvl w:val="0"/>
        <w:rPr>
          <w:rFonts w:cs="Arial"/>
          <w:b/>
          <w:sz w:val="32"/>
          <w:szCs w:val="32"/>
          <w:lang w:val="en-US"/>
        </w:rPr>
      </w:pPr>
      <w:r w:rsidRPr="00CE14EE">
        <w:rPr>
          <w:rFonts w:cs="Arial"/>
          <w:b/>
          <w:sz w:val="32"/>
          <w:szCs w:val="32"/>
          <w:lang w:val="en-US"/>
        </w:rPr>
        <w:t>POSITION DESCRIPTION</w:t>
      </w:r>
    </w:p>
    <w:p w14:paraId="3CB8A8C4" w14:textId="77777777" w:rsidR="00983FD4" w:rsidRPr="00744399" w:rsidRDefault="00983FD4" w:rsidP="00D3494F">
      <w:pPr>
        <w:outlineLvl w:val="0"/>
        <w:rPr>
          <w:rFonts w:cs="Arial"/>
          <w:b/>
          <w:sz w:val="22"/>
          <w:szCs w:val="22"/>
          <w:lang w:val="en-US"/>
        </w:rPr>
      </w:pPr>
    </w:p>
    <w:p w14:paraId="132F4E4F" w14:textId="77777777" w:rsidR="00983FD4" w:rsidRPr="00CE14EE" w:rsidRDefault="00983FD4" w:rsidP="00CE14EE">
      <w:pPr>
        <w:rPr>
          <w:rFonts w:cs="Arial"/>
          <w:sz w:val="22"/>
          <w:szCs w:val="22"/>
          <w:lang w:val="en-US"/>
        </w:rPr>
      </w:pPr>
      <w:r w:rsidRPr="00CE14EE">
        <w:rPr>
          <w:rFonts w:cs="Arial"/>
          <w:b/>
          <w:sz w:val="22"/>
          <w:szCs w:val="22"/>
          <w:lang w:val="en-US"/>
        </w:rPr>
        <w:t>Organisational Vision</w:t>
      </w:r>
      <w:r w:rsidRPr="00CE14EE">
        <w:rPr>
          <w:rFonts w:cs="Arial"/>
          <w:sz w:val="22"/>
          <w:szCs w:val="22"/>
          <w:lang w:val="en-US"/>
        </w:rPr>
        <w:t xml:space="preserve">: </w:t>
      </w:r>
    </w:p>
    <w:p w14:paraId="18DBDDC8" w14:textId="77777777" w:rsidR="00983FD4" w:rsidRPr="00CE14EE" w:rsidRDefault="00983FD4" w:rsidP="00CE14EE">
      <w:pPr>
        <w:rPr>
          <w:rFonts w:cs="Arial"/>
          <w:i/>
          <w:color w:val="008080"/>
          <w:sz w:val="22"/>
          <w:szCs w:val="22"/>
          <w:lang w:val="en-US"/>
        </w:rPr>
      </w:pPr>
      <w:r w:rsidRPr="00CE14EE">
        <w:rPr>
          <w:rFonts w:cs="Arial"/>
          <w:sz w:val="22"/>
          <w:szCs w:val="22"/>
          <w:lang w:val="en-US"/>
        </w:rPr>
        <w:t xml:space="preserve">South Canterbury District Health Board (SCDHB) is committed </w:t>
      </w:r>
      <w:r w:rsidRPr="00CE14EE">
        <w:rPr>
          <w:rFonts w:cs="Arial"/>
          <w:i/>
          <w:color w:val="008080"/>
          <w:sz w:val="22"/>
          <w:szCs w:val="22"/>
          <w:lang w:val="en-US"/>
        </w:rPr>
        <w:t xml:space="preserve">“to enhance the health and independence of the people of </w:t>
      </w:r>
      <w:smartTag w:uri="urn:schemas-microsoft-com:office:smarttags" w:element="place">
        <w:r w:rsidRPr="00CE14EE">
          <w:rPr>
            <w:rFonts w:cs="Arial"/>
            <w:i/>
            <w:color w:val="008080"/>
            <w:sz w:val="22"/>
            <w:szCs w:val="22"/>
            <w:lang w:val="en-US"/>
          </w:rPr>
          <w:t>South Canterbury</w:t>
        </w:r>
      </w:smartTag>
      <w:r w:rsidRPr="00CE14EE">
        <w:rPr>
          <w:rFonts w:cs="Arial"/>
          <w:i/>
          <w:color w:val="008080"/>
          <w:sz w:val="22"/>
          <w:szCs w:val="22"/>
          <w:lang w:val="en-US"/>
        </w:rPr>
        <w:t>”</w:t>
      </w:r>
    </w:p>
    <w:p w14:paraId="45D7F428" w14:textId="77777777" w:rsidR="00983FD4" w:rsidRPr="00CE14EE" w:rsidRDefault="00983FD4" w:rsidP="00CE14EE">
      <w:pPr>
        <w:rPr>
          <w:rFonts w:cs="Arial"/>
          <w:b/>
          <w:color w:val="33CCCC"/>
          <w:sz w:val="22"/>
          <w:szCs w:val="22"/>
          <w:lang w:val="en-US"/>
        </w:rPr>
      </w:pPr>
    </w:p>
    <w:p w14:paraId="08BE8CB5" w14:textId="77777777" w:rsidR="00983FD4" w:rsidRPr="00CE14EE" w:rsidRDefault="00983FD4" w:rsidP="00CE14EE">
      <w:pPr>
        <w:rPr>
          <w:rFonts w:cs="Arial"/>
          <w:sz w:val="22"/>
          <w:szCs w:val="22"/>
        </w:rPr>
      </w:pPr>
      <w:r w:rsidRPr="00CE14EE">
        <w:rPr>
          <w:rFonts w:cs="Arial"/>
          <w:b/>
          <w:sz w:val="22"/>
          <w:szCs w:val="22"/>
          <w:lang w:val="en-US"/>
        </w:rPr>
        <w:t>Organisational Values:</w:t>
      </w:r>
      <w:r w:rsidRPr="00CE14EE">
        <w:rPr>
          <w:sz w:val="22"/>
          <w:szCs w:val="22"/>
        </w:rPr>
        <w:t xml:space="preserve"> </w:t>
      </w:r>
      <w:r w:rsidRPr="00CE14EE">
        <w:rPr>
          <w:rFonts w:cs="Arial"/>
          <w:b/>
          <w:color w:val="008080"/>
          <w:sz w:val="22"/>
          <w:szCs w:val="22"/>
        </w:rPr>
        <w:t>I CARE</w:t>
      </w:r>
    </w:p>
    <w:p w14:paraId="1128BDFE" w14:textId="77777777" w:rsidR="00983FD4" w:rsidRPr="00CE14EE" w:rsidRDefault="00983FD4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I</w:t>
      </w:r>
      <w:r w:rsidRPr="00CE14EE">
        <w:rPr>
          <w:rFonts w:cs="Arial"/>
          <w:sz w:val="22"/>
          <w:szCs w:val="22"/>
        </w:rPr>
        <w:t>ntegrity</w:t>
      </w:r>
    </w:p>
    <w:p w14:paraId="630D82A0" w14:textId="77777777" w:rsidR="00983FD4" w:rsidRPr="00CE14EE" w:rsidRDefault="00983FD4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C</w:t>
      </w:r>
      <w:r w:rsidRPr="00CE14EE">
        <w:rPr>
          <w:rFonts w:cs="Arial"/>
          <w:sz w:val="22"/>
          <w:szCs w:val="22"/>
        </w:rPr>
        <w:t>ollaboration</w:t>
      </w:r>
    </w:p>
    <w:p w14:paraId="18592DA9" w14:textId="77777777" w:rsidR="00983FD4" w:rsidRPr="00CE14EE" w:rsidRDefault="00983FD4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A</w:t>
      </w:r>
      <w:r w:rsidRPr="00CE14EE">
        <w:rPr>
          <w:rFonts w:cs="Arial"/>
          <w:sz w:val="22"/>
          <w:szCs w:val="22"/>
        </w:rPr>
        <w:t>ccountability</w:t>
      </w:r>
    </w:p>
    <w:p w14:paraId="303977B3" w14:textId="77777777" w:rsidR="00983FD4" w:rsidRPr="00CE14EE" w:rsidRDefault="00983FD4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R</w:t>
      </w:r>
      <w:r w:rsidRPr="00CE14EE">
        <w:rPr>
          <w:rFonts w:cs="Arial"/>
          <w:sz w:val="22"/>
          <w:szCs w:val="22"/>
        </w:rPr>
        <w:t>espect</w:t>
      </w:r>
    </w:p>
    <w:p w14:paraId="27B1D68F" w14:textId="77777777" w:rsidR="00983FD4" w:rsidRPr="00CE14EE" w:rsidRDefault="00983FD4" w:rsidP="006706EE">
      <w:pPr>
        <w:numPr>
          <w:ilvl w:val="0"/>
          <w:numId w:val="29"/>
        </w:numPr>
        <w:ind w:hanging="436"/>
        <w:jc w:val="both"/>
        <w:rPr>
          <w:rFonts w:cs="Arial"/>
          <w:sz w:val="22"/>
          <w:szCs w:val="22"/>
        </w:rPr>
      </w:pPr>
      <w:r w:rsidRPr="00CE14EE">
        <w:rPr>
          <w:rFonts w:cs="Arial"/>
          <w:b/>
          <w:color w:val="008080"/>
          <w:sz w:val="22"/>
          <w:szCs w:val="22"/>
        </w:rPr>
        <w:t>E</w:t>
      </w:r>
      <w:r w:rsidRPr="00CE14EE">
        <w:rPr>
          <w:rFonts w:cs="Arial"/>
          <w:sz w:val="22"/>
          <w:szCs w:val="22"/>
        </w:rPr>
        <w:t>xcellence</w:t>
      </w:r>
    </w:p>
    <w:p w14:paraId="6C80FF31" w14:textId="77777777" w:rsidR="00983FD4" w:rsidRPr="001750DA" w:rsidRDefault="00983FD4" w:rsidP="00D3494F">
      <w:pPr>
        <w:outlineLvl w:val="0"/>
        <w:rPr>
          <w:rFonts w:cs="Arial"/>
          <w:b/>
          <w:sz w:val="22"/>
          <w:szCs w:val="22"/>
          <w:lang w:val="en-US"/>
        </w:rPr>
      </w:pPr>
    </w:p>
    <w:p w14:paraId="2BCAF370" w14:textId="77777777" w:rsidR="00983FD4" w:rsidRPr="00EE5598" w:rsidRDefault="00983FD4" w:rsidP="00D3494F">
      <w:pPr>
        <w:rPr>
          <w:rFonts w:cs="Arial"/>
          <w:color w:val="66CCFF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8291"/>
      </w:tblGrid>
      <w:tr w:rsidR="00983FD4" w:rsidRPr="00E70652" w14:paraId="6DCC49A6" w14:textId="77777777" w:rsidTr="00760355">
        <w:tc>
          <w:tcPr>
            <w:tcW w:w="8414" w:type="dxa"/>
          </w:tcPr>
          <w:p w14:paraId="23E9D440" w14:textId="77777777" w:rsidR="00983FD4" w:rsidRPr="00E70652" w:rsidRDefault="00983FD4" w:rsidP="00370017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5C805671" w14:textId="77777777" w:rsidR="00983FD4" w:rsidRPr="00D775CB" w:rsidRDefault="00983FD4" w:rsidP="00370017">
            <w:pPr>
              <w:rPr>
                <w:sz w:val="20"/>
                <w:szCs w:val="20"/>
              </w:rPr>
            </w:pPr>
            <w:r w:rsidRPr="00E70652">
              <w:rPr>
                <w:rFonts w:cs="Arial"/>
                <w:b/>
                <w:sz w:val="20"/>
                <w:szCs w:val="20"/>
                <w:lang w:val="en-US"/>
              </w:rPr>
              <w:t>Position:</w:t>
            </w:r>
            <w:r>
              <w:rPr>
                <w:rFonts w:cs="Arial"/>
                <w:sz w:val="20"/>
                <w:szCs w:val="20"/>
                <w:lang w:val="en-US"/>
              </w:rPr>
              <w:tab/>
              <w:t xml:space="preserve"> Registered Nurse </w:t>
            </w:r>
          </w:p>
          <w:p w14:paraId="428119EC" w14:textId="77777777" w:rsidR="00983FD4" w:rsidRPr="00E70652" w:rsidRDefault="00983FD4" w:rsidP="00370017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983FD4" w:rsidRPr="00E70652" w14:paraId="06939237" w14:textId="77777777" w:rsidTr="00760355">
        <w:tc>
          <w:tcPr>
            <w:tcW w:w="8414" w:type="dxa"/>
          </w:tcPr>
          <w:p w14:paraId="51325A1E" w14:textId="77777777" w:rsidR="00983FD4" w:rsidRDefault="00983FD4" w:rsidP="00370017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13B811A2" w14:textId="77777777" w:rsidR="00983FD4" w:rsidRDefault="00983FD4" w:rsidP="00370017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Department:      </w:t>
            </w:r>
            <w:r w:rsidRPr="000A026D">
              <w:rPr>
                <w:rFonts w:cs="Arial"/>
                <w:sz w:val="20"/>
                <w:szCs w:val="20"/>
                <w:lang w:val="en-US"/>
              </w:rPr>
              <w:t xml:space="preserve">Outpatient </w:t>
            </w:r>
            <w:r>
              <w:rPr>
                <w:rFonts w:cs="Arial"/>
                <w:sz w:val="20"/>
                <w:szCs w:val="20"/>
                <w:lang w:val="en-US"/>
              </w:rPr>
              <w:t>Department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    </w:t>
            </w:r>
          </w:p>
          <w:p w14:paraId="17893A70" w14:textId="77777777" w:rsidR="00983FD4" w:rsidRPr="00E70652" w:rsidRDefault="00983FD4" w:rsidP="00370017">
            <w:pPr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  <w:tr w:rsidR="00983FD4" w:rsidRPr="00E70652" w14:paraId="0D2BB2EB" w14:textId="77777777" w:rsidTr="00760355">
        <w:tc>
          <w:tcPr>
            <w:tcW w:w="8414" w:type="dxa"/>
          </w:tcPr>
          <w:p w14:paraId="665CEBF2" w14:textId="77777777" w:rsidR="00983FD4" w:rsidRPr="00E70652" w:rsidRDefault="00983FD4" w:rsidP="00370017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5D483F3" w14:textId="77777777" w:rsidR="00983FD4" w:rsidRPr="00E70652" w:rsidRDefault="00983FD4" w:rsidP="00370017">
            <w:pPr>
              <w:ind w:left="2552" w:hanging="2552"/>
              <w:jc w:val="both"/>
              <w:rPr>
                <w:sz w:val="20"/>
                <w:szCs w:val="20"/>
              </w:rPr>
            </w:pPr>
            <w:r w:rsidRPr="00E70652">
              <w:rPr>
                <w:rFonts w:cs="Arial"/>
                <w:b/>
                <w:sz w:val="20"/>
                <w:szCs w:val="20"/>
                <w:lang w:val="en-US"/>
              </w:rPr>
              <w:t>Reports to:</w:t>
            </w:r>
            <w:r w:rsidRPr="00E70652">
              <w:rPr>
                <w:rFonts w:cs="Arial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cs="Arial"/>
                <w:sz w:val="20"/>
                <w:szCs w:val="20"/>
                <w:lang w:val="en-US"/>
              </w:rPr>
              <w:t>Clinical Nurse Manager</w:t>
            </w:r>
          </w:p>
          <w:p w14:paraId="14D6BD5F" w14:textId="77777777" w:rsidR="00983FD4" w:rsidRPr="00E70652" w:rsidRDefault="00983FD4" w:rsidP="00370017">
            <w:pPr>
              <w:rPr>
                <w:rFonts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983FD4" w:rsidRPr="00E70652" w14:paraId="36FD1612" w14:textId="77777777" w:rsidTr="00760355">
        <w:tc>
          <w:tcPr>
            <w:tcW w:w="8414" w:type="dxa"/>
          </w:tcPr>
          <w:p w14:paraId="607B86D5" w14:textId="77777777" w:rsidR="00983FD4" w:rsidRPr="00E70652" w:rsidRDefault="00983FD4" w:rsidP="00370017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7DF092AF" w14:textId="77777777" w:rsidR="00983FD4" w:rsidRPr="00452423" w:rsidRDefault="00983FD4" w:rsidP="0037001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Hours of work</w:t>
            </w:r>
            <w:r w:rsidRPr="00E70652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77DCE">
              <w:rPr>
                <w:sz w:val="20"/>
                <w:szCs w:val="20"/>
              </w:rPr>
              <w:t>As per appointment letter</w:t>
            </w:r>
          </w:p>
          <w:p w14:paraId="113846B4" w14:textId="77777777" w:rsidR="00983FD4" w:rsidRPr="00E70652" w:rsidRDefault="00983FD4" w:rsidP="00370017">
            <w:pPr>
              <w:rPr>
                <w:rFonts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</w:tbl>
    <w:p w14:paraId="26449099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2F6C122D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600224F5" w14:textId="77777777" w:rsidR="00983FD4" w:rsidRPr="00486B1F" w:rsidRDefault="00983FD4" w:rsidP="009A5D42">
      <w:pPr>
        <w:rPr>
          <w:rFonts w:cs="Arial"/>
          <w:b/>
          <w:sz w:val="22"/>
          <w:szCs w:val="22"/>
          <w:lang w:val="en-US"/>
        </w:rPr>
      </w:pPr>
      <w:r w:rsidRPr="00486B1F">
        <w:rPr>
          <w:rFonts w:cs="Arial"/>
          <w:b/>
          <w:sz w:val="22"/>
          <w:szCs w:val="22"/>
          <w:lang w:val="en-US"/>
        </w:rPr>
        <w:t>PERSON SPECIFICATIONS</w:t>
      </w:r>
    </w:p>
    <w:tbl>
      <w:tblPr>
        <w:tblW w:w="0" w:type="auto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8291"/>
      </w:tblGrid>
      <w:tr w:rsidR="00983FD4" w14:paraId="5457FB21" w14:textId="77777777" w:rsidTr="00BD4A9B">
        <w:tc>
          <w:tcPr>
            <w:tcW w:w="8640" w:type="dxa"/>
          </w:tcPr>
          <w:p w14:paraId="4D50B853" w14:textId="77777777" w:rsidR="00983FD4" w:rsidRPr="00BD4A9B" w:rsidRDefault="00983FD4" w:rsidP="0016682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Registered Nurse holding a current New Zealand Nursing Council (NZNC) approved practising certificate (1) will:</w:t>
            </w:r>
          </w:p>
          <w:p w14:paraId="2CBC2284" w14:textId="77777777" w:rsidR="00983FD4" w:rsidRPr="00BD4A9B" w:rsidRDefault="00983FD4" w:rsidP="00BD4A9B">
            <w:pPr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have appropriate clinical experience (specific to the level of registered nurse competency required)</w:t>
            </w:r>
          </w:p>
          <w:p w14:paraId="4884FE0A" w14:textId="77777777" w:rsidR="00983FD4" w:rsidRPr="00BD4A9B" w:rsidRDefault="00983FD4" w:rsidP="00BD4A9B">
            <w:pPr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demonstrate effective planning and prioritisation skills</w:t>
            </w:r>
          </w:p>
          <w:p w14:paraId="3112A88A" w14:textId="77777777" w:rsidR="00983FD4" w:rsidRPr="00BD4A9B" w:rsidRDefault="00983FD4" w:rsidP="00BD4A9B">
            <w:pPr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have the ability to work under pressure</w:t>
            </w:r>
          </w:p>
          <w:p w14:paraId="33D886FB" w14:textId="77777777" w:rsidR="00983FD4" w:rsidRPr="00BD4A9B" w:rsidRDefault="00983FD4" w:rsidP="00BD4A9B">
            <w:pPr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uses effective communication skills to build positive relationships with colleagues, patients/clients/residents and their families/whanau</w:t>
            </w:r>
          </w:p>
          <w:p w14:paraId="14BF24A7" w14:textId="77777777" w:rsidR="00983FD4" w:rsidRPr="00BD4A9B" w:rsidRDefault="00983FD4" w:rsidP="00BD4A9B">
            <w:pPr>
              <w:numPr>
                <w:ilvl w:val="0"/>
                <w:numId w:val="32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maintain a personal professional portfolio to meet the Professional Development Recognition Programme (PDRP) requirements of SCDHB</w:t>
            </w:r>
          </w:p>
          <w:p w14:paraId="03EDC981" w14:textId="77777777" w:rsidR="00983FD4" w:rsidRPr="00BD4A9B" w:rsidRDefault="00983FD4" w:rsidP="00166824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4E4A13B4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0AE2BDC1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37965507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1D48C510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0BBCB049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60C3A035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4BE5FA3A" w14:textId="77777777" w:rsidR="00983FD4" w:rsidRDefault="00983FD4" w:rsidP="009A5D42">
      <w:pPr>
        <w:rPr>
          <w:rFonts w:cs="Arial"/>
          <w:b/>
          <w:sz w:val="22"/>
          <w:szCs w:val="22"/>
          <w:lang w:val="en-US"/>
        </w:rPr>
      </w:pPr>
    </w:p>
    <w:p w14:paraId="50BD6F44" w14:textId="77777777" w:rsidR="00983FD4" w:rsidRPr="00486B1F" w:rsidRDefault="00983FD4" w:rsidP="009A5D42">
      <w:pPr>
        <w:rPr>
          <w:rFonts w:cs="Arial"/>
          <w:b/>
          <w:sz w:val="22"/>
          <w:szCs w:val="22"/>
          <w:lang w:val="en-US"/>
        </w:rPr>
      </w:pPr>
      <w:r w:rsidRPr="00486B1F">
        <w:rPr>
          <w:rFonts w:cs="Arial"/>
          <w:b/>
          <w:sz w:val="22"/>
          <w:szCs w:val="22"/>
          <w:lang w:val="en-US"/>
        </w:rPr>
        <w:lastRenderedPageBreak/>
        <w:t>KEY RESPONSIBILITIES</w:t>
      </w:r>
      <w:r w:rsidRPr="00486B1F">
        <w:rPr>
          <w:rFonts w:cs="Arial"/>
          <w:b/>
          <w:sz w:val="22"/>
          <w:szCs w:val="22"/>
          <w:lang w:val="en-US"/>
        </w:rPr>
        <w:tab/>
      </w:r>
      <w:r w:rsidRPr="00486B1F">
        <w:rPr>
          <w:rFonts w:cs="Arial"/>
          <w:b/>
          <w:sz w:val="22"/>
          <w:szCs w:val="22"/>
          <w:lang w:val="en-US"/>
        </w:rPr>
        <w:tab/>
      </w:r>
      <w:r w:rsidRPr="00486B1F">
        <w:rPr>
          <w:rFonts w:cs="Arial"/>
          <w:b/>
          <w:sz w:val="22"/>
          <w:szCs w:val="22"/>
          <w:lang w:val="en-US"/>
        </w:rPr>
        <w:tab/>
      </w:r>
      <w:r w:rsidRPr="00486B1F">
        <w:rPr>
          <w:rFonts w:cs="Arial"/>
          <w:b/>
          <w:sz w:val="22"/>
          <w:szCs w:val="22"/>
          <w:lang w:val="en-US"/>
        </w:rPr>
        <w:tab/>
        <w:t>MEASURES</w:t>
      </w:r>
    </w:p>
    <w:p w14:paraId="0E6268A3" w14:textId="77777777" w:rsidR="00983FD4" w:rsidRPr="00DB34B9" w:rsidRDefault="00983FD4" w:rsidP="009A5D42">
      <w:pPr>
        <w:rPr>
          <w:rFonts w:cs="Arial"/>
          <w:b/>
          <w:color w:val="00CC99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4750"/>
        <w:gridCol w:w="8"/>
        <w:gridCol w:w="3533"/>
      </w:tblGrid>
      <w:tr w:rsidR="00983FD4" w14:paraId="4DC80350" w14:textId="77777777" w:rsidTr="00651933">
        <w:trPr>
          <w:trHeight w:val="170"/>
        </w:trPr>
        <w:tc>
          <w:tcPr>
            <w:tcW w:w="4893" w:type="dxa"/>
            <w:gridSpan w:val="2"/>
          </w:tcPr>
          <w:p w14:paraId="7054DC06" w14:textId="77777777" w:rsidR="00983FD4" w:rsidRPr="00BD4A9B" w:rsidRDefault="00983FD4" w:rsidP="00166824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0289D5D5" w14:textId="77777777" w:rsidR="00983FD4" w:rsidRPr="00BD4A9B" w:rsidRDefault="00983FD4" w:rsidP="00166824">
            <w:pPr>
              <w:pStyle w:val="BodyText"/>
              <w:rPr>
                <w:b/>
                <w:sz w:val="22"/>
                <w:szCs w:val="22"/>
              </w:rPr>
            </w:pPr>
            <w:r w:rsidRPr="00BD4A9B">
              <w:rPr>
                <w:b/>
                <w:sz w:val="22"/>
                <w:szCs w:val="22"/>
              </w:rPr>
              <w:t>Professional Responsibilities</w:t>
            </w:r>
          </w:p>
          <w:p w14:paraId="7CDD0565" w14:textId="77777777" w:rsidR="00983FD4" w:rsidRPr="00BD4A9B" w:rsidRDefault="00983FD4" w:rsidP="00166824">
            <w:pPr>
              <w:pStyle w:val="BodyText"/>
              <w:rPr>
                <w:rFonts w:cs="Arial"/>
                <w:sz w:val="20"/>
              </w:rPr>
            </w:pPr>
          </w:p>
          <w:p w14:paraId="4624FCAA" w14:textId="77777777" w:rsidR="00983FD4" w:rsidRPr="00BD4A9B" w:rsidRDefault="00983FD4" w:rsidP="00166824">
            <w:pPr>
              <w:pStyle w:val="BodyText"/>
              <w:rPr>
                <w:rFonts w:cs="Arial"/>
                <w:sz w:val="20"/>
              </w:rPr>
            </w:pPr>
            <w:r w:rsidRPr="00BD4A9B">
              <w:rPr>
                <w:rFonts w:cs="Arial"/>
                <w:sz w:val="20"/>
              </w:rPr>
              <w:t>You will:</w:t>
            </w:r>
          </w:p>
          <w:p w14:paraId="13FDD1D0" w14:textId="77777777" w:rsidR="00983FD4" w:rsidRPr="00BD4A9B" w:rsidRDefault="00983FD4" w:rsidP="00BD4A9B">
            <w:pPr>
              <w:numPr>
                <w:ilvl w:val="0"/>
                <w:numId w:val="31"/>
              </w:numPr>
              <w:rPr>
                <w:rFonts w:cs="Arial"/>
                <w:sz w:val="20"/>
                <w:szCs w:val="20"/>
                <w:lang w:val="en-US"/>
              </w:rPr>
            </w:pPr>
            <w:r w:rsidRPr="00BD4A9B">
              <w:rPr>
                <w:rFonts w:cs="Arial"/>
                <w:sz w:val="20"/>
                <w:szCs w:val="20"/>
              </w:rPr>
              <w:t>work within the NZNC Registered Nurse Scope of Practice</w:t>
            </w:r>
          </w:p>
          <w:p w14:paraId="0B66DA0E" w14:textId="77777777" w:rsidR="00983FD4" w:rsidRPr="00206FF7" w:rsidRDefault="00983FD4" w:rsidP="00BD4A9B">
            <w:pPr>
              <w:numPr>
                <w:ilvl w:val="0"/>
                <w:numId w:val="31"/>
              </w:numPr>
              <w:rPr>
                <w:rFonts w:cs="Arial"/>
                <w:sz w:val="20"/>
                <w:szCs w:val="20"/>
                <w:lang w:val="en-US"/>
              </w:rPr>
            </w:pPr>
            <w:r w:rsidRPr="00206FF7">
              <w:rPr>
                <w:rFonts w:cs="Arial"/>
                <w:sz w:val="20"/>
                <w:szCs w:val="20"/>
              </w:rPr>
              <w:t>work in o</w:t>
            </w:r>
            <w:r w:rsidR="00206FF7">
              <w:rPr>
                <w:rFonts w:cs="Arial"/>
                <w:sz w:val="20"/>
                <w:szCs w:val="20"/>
              </w:rPr>
              <w:t>ther areas if required.</w:t>
            </w:r>
          </w:p>
          <w:p w14:paraId="03C7F520" w14:textId="77777777" w:rsidR="00983FD4" w:rsidRPr="00BD4A9B" w:rsidRDefault="00983FD4" w:rsidP="00166824">
            <w:pPr>
              <w:rPr>
                <w:rFonts w:cs="Arial"/>
                <w:sz w:val="20"/>
                <w:szCs w:val="20"/>
              </w:rPr>
            </w:pPr>
          </w:p>
          <w:p w14:paraId="29137C48" w14:textId="77777777" w:rsidR="00983FD4" w:rsidRPr="00BD4A9B" w:rsidRDefault="00983FD4" w:rsidP="00BD4A9B">
            <w:pPr>
              <w:numPr>
                <w:ilvl w:val="0"/>
                <w:numId w:val="39"/>
              </w:numPr>
              <w:rPr>
                <w:rFonts w:cs="Arial"/>
                <w:i/>
                <w:sz w:val="16"/>
                <w:szCs w:val="16"/>
                <w:lang w:val="en-US"/>
              </w:rPr>
            </w:pPr>
            <w:r w:rsidRPr="00BD4A9B">
              <w:rPr>
                <w:rFonts w:cs="Arial"/>
                <w:i/>
                <w:sz w:val="16"/>
                <w:szCs w:val="16"/>
                <w:lang w:val="en-US"/>
              </w:rPr>
              <w:t>SCDHB currently run a competency assessment course that is endorsed by NZNCA</w:t>
            </w:r>
          </w:p>
          <w:p w14:paraId="6B939DB6" w14:textId="77777777" w:rsidR="00983FD4" w:rsidRPr="00BD4A9B" w:rsidRDefault="00983FD4" w:rsidP="00BD4A9B">
            <w:pPr>
              <w:ind w:left="27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624" w:type="dxa"/>
          </w:tcPr>
          <w:p w14:paraId="19163ADE" w14:textId="77777777" w:rsidR="00983FD4" w:rsidRPr="00BD4A9B" w:rsidRDefault="00983FD4" w:rsidP="00166824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04DD11EC" w14:textId="77777777" w:rsidR="00983FD4" w:rsidRPr="00BD4A9B" w:rsidRDefault="00983FD4" w:rsidP="00166824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300531D9" w14:textId="77777777" w:rsidR="00983FD4" w:rsidRPr="00BD4A9B" w:rsidRDefault="00983FD4" w:rsidP="00166824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525624A1" w14:textId="77777777" w:rsidR="00983FD4" w:rsidRPr="00BD4A9B" w:rsidRDefault="00983FD4" w:rsidP="00BD4A9B">
            <w:pPr>
              <w:pStyle w:val="BodyText"/>
              <w:numPr>
                <w:ilvl w:val="1"/>
                <w:numId w:val="39"/>
              </w:numPr>
              <w:tabs>
                <w:tab w:val="clear" w:pos="1350"/>
                <w:tab w:val="num" w:pos="858"/>
              </w:tabs>
              <w:spacing w:after="0"/>
              <w:ind w:left="858" w:hanging="540"/>
              <w:rPr>
                <w:rFonts w:ascii="Arial Unicode MS" w:eastAsia="Arial Unicode MS" w:hAnsi="Arial Unicode MS"/>
                <w:sz w:val="20"/>
                <w:szCs w:val="16"/>
              </w:rPr>
            </w:pPr>
            <w:r w:rsidRPr="00BD4A9B">
              <w:rPr>
                <w:rFonts w:ascii="Arial Unicode MS" w:eastAsia="Arial Unicode MS" w:hAnsi="Arial Unicode MS"/>
                <w:sz w:val="20"/>
                <w:szCs w:val="16"/>
              </w:rPr>
              <w:t>Performance Review supports work always occurring within scope of practice</w:t>
            </w:r>
          </w:p>
        </w:tc>
      </w:tr>
      <w:tr w:rsidR="00983FD4" w14:paraId="29E28FA5" w14:textId="77777777" w:rsidTr="00651933">
        <w:trPr>
          <w:trHeight w:val="3225"/>
        </w:trPr>
        <w:tc>
          <w:tcPr>
            <w:tcW w:w="4893" w:type="dxa"/>
            <w:gridSpan w:val="2"/>
          </w:tcPr>
          <w:p w14:paraId="0D33F134" w14:textId="77777777" w:rsidR="00983FD4" w:rsidRPr="00BD4A9B" w:rsidRDefault="00983FD4" w:rsidP="00166824">
            <w:pPr>
              <w:rPr>
                <w:rFonts w:cs="Arial"/>
                <w:color w:val="99CCFF"/>
                <w:sz w:val="16"/>
                <w:szCs w:val="16"/>
                <w:lang w:val="en-US"/>
              </w:rPr>
            </w:pPr>
          </w:p>
          <w:p w14:paraId="1CB902E7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BD4A9B">
              <w:rPr>
                <w:rFonts w:cs="Arial"/>
                <w:b/>
                <w:sz w:val="22"/>
                <w:szCs w:val="22"/>
                <w:lang w:val="en-US"/>
              </w:rPr>
              <w:t>Management of Nursing Care</w:t>
            </w:r>
          </w:p>
          <w:p w14:paraId="00B11570" w14:textId="77777777" w:rsidR="00983FD4" w:rsidRPr="00BD4A9B" w:rsidRDefault="00983FD4" w:rsidP="00166824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4902209" w14:textId="77777777" w:rsidR="00983FD4" w:rsidRPr="00BD4A9B" w:rsidRDefault="00983FD4" w:rsidP="0016682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 will:</w:t>
            </w:r>
          </w:p>
          <w:p w14:paraId="48767D86" w14:textId="77777777" w:rsidR="00983FD4" w:rsidRPr="00BD4A9B" w:rsidRDefault="00983FD4" w:rsidP="00BD4A9B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Arial Unicode MS" w:eastAsia="Arial Unicode MS" w:hAnsi="Arial Unicode MS" w:cs="Arial Unicode MS"/>
                <w:sz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</w:rPr>
              <w:t>contribute to safe and contemporary professional patient focused care delivery within the organisation</w:t>
            </w:r>
          </w:p>
          <w:p w14:paraId="04BA6340" w14:textId="77777777" w:rsidR="00983FD4" w:rsidRPr="00BD4A9B" w:rsidRDefault="00983FD4" w:rsidP="00BD4A9B">
            <w:pPr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utilise therapeutic relationships with patients/clients/residents that are established, maintained and terminated appropriately</w:t>
            </w:r>
          </w:p>
          <w:p w14:paraId="7D7E36B5" w14:textId="77777777" w:rsidR="00983FD4" w:rsidRPr="00BD4A9B" w:rsidRDefault="00983FD4" w:rsidP="00BD4A9B">
            <w:pPr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consult with the patient/client/resident, and significant others to plan and implement effective, professional, safe and holistic nursing care</w:t>
            </w:r>
          </w:p>
          <w:p w14:paraId="6E05C140" w14:textId="77777777" w:rsidR="00983FD4" w:rsidRPr="00BD4A9B" w:rsidRDefault="00983FD4" w:rsidP="00BD4A9B">
            <w:pPr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follow best practice guidelines ensuring the provision of quality care</w:t>
            </w:r>
          </w:p>
          <w:p w14:paraId="6DD3AC0F" w14:textId="77777777" w:rsidR="00983FD4" w:rsidRPr="00BD4A9B" w:rsidRDefault="00983FD4" w:rsidP="00BD4A9B">
            <w:pPr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incorporate education and support needs of the patients/clients/residents and family / whanau into their care</w:t>
            </w:r>
          </w:p>
          <w:p w14:paraId="6C7CA65F" w14:textId="77777777" w:rsidR="00983FD4" w:rsidRPr="00BD4A9B" w:rsidRDefault="00983FD4" w:rsidP="00BD4A9B">
            <w:pPr>
              <w:numPr>
                <w:ilvl w:val="0"/>
                <w:numId w:val="31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quickly and effectively adjust your behaviour to meet a goal and/or changing circumstances, e.g. changed work schedules, patients needs</w:t>
            </w:r>
          </w:p>
          <w:p w14:paraId="05076C26" w14:textId="77777777" w:rsidR="00983FD4" w:rsidRPr="00BD4A9B" w:rsidRDefault="00983FD4" w:rsidP="00166824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08CC94FF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24" w:type="dxa"/>
          </w:tcPr>
          <w:p w14:paraId="2B7CAE0A" w14:textId="77777777" w:rsidR="00983FD4" w:rsidRPr="00BD4A9B" w:rsidRDefault="00983FD4" w:rsidP="00166824">
            <w:pPr>
              <w:rPr>
                <w:rFonts w:cs="Arial"/>
                <w:color w:val="99CCFF"/>
                <w:sz w:val="16"/>
                <w:szCs w:val="16"/>
                <w:lang w:val="en-US"/>
              </w:rPr>
            </w:pPr>
          </w:p>
          <w:p w14:paraId="692D8056" w14:textId="77777777" w:rsidR="00983FD4" w:rsidRPr="00BD4A9B" w:rsidRDefault="00983FD4" w:rsidP="00166824">
            <w:pPr>
              <w:rPr>
                <w:rFonts w:cs="Arial"/>
                <w:color w:val="99CCFF"/>
                <w:sz w:val="16"/>
                <w:szCs w:val="16"/>
                <w:lang w:val="en-US"/>
              </w:rPr>
            </w:pPr>
          </w:p>
          <w:p w14:paraId="11A140C1" w14:textId="77777777" w:rsidR="00983FD4" w:rsidRDefault="00983FD4" w:rsidP="00166824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723DF9F6" w14:textId="77777777" w:rsidR="001E17C8" w:rsidRPr="00BD4A9B" w:rsidRDefault="001E17C8" w:rsidP="00166824">
            <w:pPr>
              <w:pStyle w:val="BodyText"/>
              <w:rPr>
                <w:color w:val="99CCFF"/>
                <w:sz w:val="16"/>
                <w:szCs w:val="16"/>
              </w:rPr>
            </w:pPr>
          </w:p>
          <w:p w14:paraId="4EAB4801" w14:textId="77777777" w:rsidR="00983FD4" w:rsidRDefault="00983FD4" w:rsidP="001E17C8">
            <w:pPr>
              <w:numPr>
                <w:ilvl w:val="1"/>
                <w:numId w:val="34"/>
              </w:numPr>
              <w:tabs>
                <w:tab w:val="clear" w:pos="1440"/>
                <w:tab w:val="num" w:pos="612"/>
              </w:tabs>
              <w:ind w:left="612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1E17C8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Performance Review supports patient centred, </w:t>
            </w: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effective, professional, safe and holistic nursing </w:t>
            </w:r>
            <w:r w:rsidRPr="001E17C8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practice</w:t>
            </w:r>
          </w:p>
          <w:p w14:paraId="1BF62F19" w14:textId="77777777" w:rsidR="001E17C8" w:rsidRPr="001E17C8" w:rsidRDefault="001E17C8" w:rsidP="001E17C8">
            <w:pPr>
              <w:numPr>
                <w:ilvl w:val="1"/>
                <w:numId w:val="34"/>
              </w:numPr>
              <w:tabs>
                <w:tab w:val="clear" w:pos="1440"/>
                <w:tab w:val="num" w:pos="612"/>
              </w:tabs>
              <w:ind w:left="612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1E17C8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Adjustment and flexibility to meet changing needs demonstrated as required</w:t>
            </w:r>
          </w:p>
          <w:p w14:paraId="4E7998AA" w14:textId="77777777" w:rsidR="00983FD4" w:rsidRPr="00BD4A9B" w:rsidRDefault="00983FD4" w:rsidP="001E17C8">
            <w:pPr>
              <w:ind w:left="72"/>
              <w:rPr>
                <w:rFonts w:cs="Arial"/>
                <w:color w:val="99CCFF"/>
                <w:sz w:val="16"/>
                <w:szCs w:val="16"/>
                <w:lang w:val="en-US"/>
              </w:rPr>
            </w:pPr>
          </w:p>
        </w:tc>
      </w:tr>
      <w:tr w:rsidR="00983FD4" w14:paraId="690CCECB" w14:textId="77777777" w:rsidTr="00651933">
        <w:trPr>
          <w:trHeight w:val="5661"/>
        </w:trPr>
        <w:tc>
          <w:tcPr>
            <w:tcW w:w="4893" w:type="dxa"/>
            <w:gridSpan w:val="2"/>
          </w:tcPr>
          <w:p w14:paraId="73AD7744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60C57319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BD4A9B">
              <w:rPr>
                <w:rFonts w:cs="Arial"/>
                <w:b/>
                <w:sz w:val="22"/>
                <w:szCs w:val="22"/>
                <w:lang w:val="en-US"/>
              </w:rPr>
              <w:t>Inter-professional Health Care</w:t>
            </w:r>
          </w:p>
          <w:p w14:paraId="11DD689E" w14:textId="77777777" w:rsidR="00983FD4" w:rsidRPr="00BD4A9B" w:rsidRDefault="00983FD4" w:rsidP="00166824">
            <w:pPr>
              <w:rPr>
                <w:rFonts w:cs="Arial"/>
                <w:sz w:val="22"/>
                <w:szCs w:val="22"/>
                <w:lang w:val="en-US"/>
              </w:rPr>
            </w:pPr>
          </w:p>
          <w:p w14:paraId="76032367" w14:textId="77777777" w:rsidR="00983FD4" w:rsidRPr="00BD4A9B" w:rsidRDefault="00983FD4" w:rsidP="00166824">
            <w:pPr>
              <w:rPr>
                <w:rFonts w:cs="Arial"/>
                <w:sz w:val="20"/>
                <w:szCs w:val="20"/>
                <w:lang w:val="en-US"/>
              </w:rPr>
            </w:pPr>
            <w:r w:rsidRPr="00BD4A9B">
              <w:rPr>
                <w:rFonts w:cs="Arial"/>
                <w:sz w:val="20"/>
                <w:szCs w:val="20"/>
                <w:lang w:val="en-US"/>
              </w:rPr>
              <w:t>You will:</w:t>
            </w:r>
          </w:p>
          <w:p w14:paraId="7172147C" w14:textId="77777777" w:rsidR="00983FD4" w:rsidRPr="00BD4A9B" w:rsidRDefault="00983FD4" w:rsidP="00BD4A9B">
            <w:pPr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prioritise own workload to enable support, assistance and supervision for other nurses when necessary</w:t>
            </w:r>
          </w:p>
          <w:p w14:paraId="4088D2CE" w14:textId="77777777" w:rsidR="00983FD4" w:rsidRPr="00BD4A9B" w:rsidRDefault="00983FD4" w:rsidP="00BD4A9B">
            <w:pPr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supervise and delegate care given by Enrolled Nurses and/or designated Clinical Associates</w:t>
            </w:r>
          </w:p>
          <w:p w14:paraId="5C0C091E" w14:textId="77777777" w:rsidR="00983FD4" w:rsidRPr="00BD4A9B" w:rsidRDefault="00983FD4" w:rsidP="00BD4A9B">
            <w:pPr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apply the principles of collaborative interdisciplinary team work necessary to facilitate the delivery of a safe and effective patient/client/resident focused service</w:t>
            </w:r>
          </w:p>
          <w:p w14:paraId="54C6AD66" w14:textId="77777777" w:rsidR="00983FD4" w:rsidRPr="00BD4A9B" w:rsidRDefault="00983FD4" w:rsidP="00BD4A9B">
            <w:pPr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utilise available resources efficiently to meet patients/clients/residents health care needs</w:t>
            </w:r>
          </w:p>
          <w:p w14:paraId="64F6F24D" w14:textId="77777777" w:rsidR="00983FD4" w:rsidRPr="00BD4A9B" w:rsidRDefault="00983FD4" w:rsidP="00BD4A9B">
            <w:pPr>
              <w:numPr>
                <w:ilvl w:val="0"/>
                <w:numId w:val="34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uses stock in a cost effective manner within budget constraints</w:t>
            </w:r>
          </w:p>
          <w:p w14:paraId="70BA626A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24" w:type="dxa"/>
          </w:tcPr>
          <w:p w14:paraId="395E72AC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7761F531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0408484C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4CCA49E0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0780EE0B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7838E366" w14:textId="77777777" w:rsidR="00983FD4" w:rsidRPr="00BD4A9B" w:rsidRDefault="00983FD4" w:rsidP="00BD4A9B">
            <w:pPr>
              <w:numPr>
                <w:ilvl w:val="1"/>
                <w:numId w:val="34"/>
              </w:numPr>
              <w:tabs>
                <w:tab w:val="clear" w:pos="1440"/>
                <w:tab w:val="num" w:pos="612"/>
              </w:tabs>
              <w:ind w:left="612" w:hanging="540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delivery of a safe and effective patient/client/resident focused service within stock budget constraints</w:t>
            </w:r>
          </w:p>
          <w:p w14:paraId="3978C43B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983FD4" w14:paraId="323BD8BB" w14:textId="77777777" w:rsidTr="00651933">
        <w:trPr>
          <w:trHeight w:val="1790"/>
        </w:trPr>
        <w:tc>
          <w:tcPr>
            <w:tcW w:w="4893" w:type="dxa"/>
            <w:gridSpan w:val="2"/>
          </w:tcPr>
          <w:p w14:paraId="2B6626E7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  <w:p w14:paraId="08EF27A4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BD4A9B">
              <w:rPr>
                <w:rFonts w:cs="Arial"/>
                <w:b/>
                <w:sz w:val="22"/>
                <w:szCs w:val="22"/>
                <w:lang w:val="en-US"/>
              </w:rPr>
              <w:t>Interpersonal Relationships</w:t>
            </w:r>
          </w:p>
          <w:p w14:paraId="59D06923" w14:textId="77777777" w:rsidR="00983FD4" w:rsidRPr="00BD4A9B" w:rsidRDefault="00983FD4" w:rsidP="00166824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2B5E4426" w14:textId="77777777" w:rsidR="00983FD4" w:rsidRPr="00BD4A9B" w:rsidRDefault="00983FD4" w:rsidP="00166824">
            <w:pPr>
              <w:rPr>
                <w:rFonts w:cs="Arial"/>
                <w:sz w:val="20"/>
                <w:szCs w:val="20"/>
                <w:lang w:val="en-US"/>
              </w:rPr>
            </w:pPr>
            <w:r w:rsidRPr="00BD4A9B">
              <w:rPr>
                <w:rFonts w:cs="Arial"/>
                <w:sz w:val="20"/>
                <w:szCs w:val="20"/>
                <w:lang w:val="en-US"/>
              </w:rPr>
              <w:t>You will:</w:t>
            </w:r>
          </w:p>
          <w:p w14:paraId="5A6936E0" w14:textId="77777777" w:rsidR="00983FD4" w:rsidRPr="00BD4A9B" w:rsidRDefault="00983FD4" w:rsidP="00BD4A9B">
            <w:pPr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demonstrate a professional, positive attitude towards colleagues, patients/clients/residents/family and whanau at all times.  </w:t>
            </w:r>
          </w:p>
          <w:p w14:paraId="116B1DBF" w14:textId="77777777" w:rsidR="00983FD4" w:rsidRPr="00BD4A9B" w:rsidRDefault="00983FD4" w:rsidP="00BD4A9B">
            <w:pPr>
              <w:numPr>
                <w:ilvl w:val="0"/>
                <w:numId w:val="33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develop effective and supportive interpersonal relationships with peers and other health workers</w:t>
            </w:r>
          </w:p>
          <w:p w14:paraId="5560F137" w14:textId="77777777" w:rsidR="00983FD4" w:rsidRPr="00BD4A9B" w:rsidRDefault="00983FD4" w:rsidP="00166824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24" w:type="dxa"/>
          </w:tcPr>
          <w:p w14:paraId="0312BA1A" w14:textId="77777777" w:rsidR="00671770" w:rsidRDefault="00671770" w:rsidP="00671770">
            <w:pPr>
              <w:ind w:left="360"/>
              <w:rPr>
                <w:rFonts w:cs="Arial"/>
                <w:sz w:val="16"/>
                <w:szCs w:val="16"/>
                <w:lang w:val="en-US"/>
              </w:rPr>
            </w:pPr>
          </w:p>
          <w:p w14:paraId="007A393D" w14:textId="77777777" w:rsidR="00671770" w:rsidRDefault="00671770" w:rsidP="00671770">
            <w:pPr>
              <w:ind w:left="360"/>
              <w:rPr>
                <w:rFonts w:cs="Arial"/>
                <w:sz w:val="16"/>
                <w:szCs w:val="16"/>
                <w:lang w:val="en-US"/>
              </w:rPr>
            </w:pPr>
          </w:p>
          <w:p w14:paraId="6BF278B4" w14:textId="77777777" w:rsidR="00671770" w:rsidRDefault="00671770" w:rsidP="00671770">
            <w:pPr>
              <w:ind w:left="360"/>
              <w:rPr>
                <w:rFonts w:cs="Arial"/>
                <w:sz w:val="16"/>
                <w:szCs w:val="16"/>
                <w:lang w:val="en-US"/>
              </w:rPr>
            </w:pPr>
          </w:p>
          <w:p w14:paraId="500D9449" w14:textId="77777777" w:rsidR="001E17C8" w:rsidRPr="00671770" w:rsidRDefault="001E17C8" w:rsidP="00671770">
            <w:pPr>
              <w:ind w:left="360"/>
              <w:rPr>
                <w:rFonts w:cs="Arial"/>
                <w:sz w:val="16"/>
                <w:szCs w:val="16"/>
                <w:lang w:val="en-US"/>
              </w:rPr>
            </w:pPr>
          </w:p>
          <w:p w14:paraId="33FE87C4" w14:textId="77777777" w:rsidR="00671770" w:rsidRPr="00671770" w:rsidRDefault="00671770" w:rsidP="00671770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46AB3C79" w14:textId="77777777" w:rsidR="00983FD4" w:rsidRPr="00671770" w:rsidRDefault="00983FD4" w:rsidP="00671770">
            <w:pPr>
              <w:numPr>
                <w:ilvl w:val="1"/>
                <w:numId w:val="34"/>
              </w:numPr>
              <w:tabs>
                <w:tab w:val="clear" w:pos="1440"/>
                <w:tab w:val="num" w:pos="612"/>
              </w:tabs>
              <w:ind w:left="612" w:hanging="540"/>
              <w:rPr>
                <w:rFonts w:cs="Arial"/>
                <w:sz w:val="16"/>
                <w:szCs w:val="16"/>
                <w:lang w:val="en-US"/>
              </w:rPr>
            </w:pPr>
            <w:r w:rsidRPr="00671770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Performance review supports the maintenance of satisfactory interpersonal relationships</w:t>
            </w:r>
          </w:p>
        </w:tc>
      </w:tr>
      <w:tr w:rsidR="00983FD4" w14:paraId="464374E5" w14:textId="77777777" w:rsidTr="00BD4A9B">
        <w:tc>
          <w:tcPr>
            <w:tcW w:w="4885" w:type="dxa"/>
          </w:tcPr>
          <w:p w14:paraId="3CF6518E" w14:textId="77777777" w:rsidR="00983FD4" w:rsidRPr="00BD4A9B" w:rsidRDefault="00983FD4" w:rsidP="00166824">
            <w:pPr>
              <w:rPr>
                <w:rFonts w:cs="Arial"/>
                <w:sz w:val="22"/>
                <w:szCs w:val="22"/>
              </w:rPr>
            </w:pPr>
          </w:p>
          <w:p w14:paraId="50A38356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</w:rPr>
            </w:pPr>
            <w:r w:rsidRPr="00BD4A9B">
              <w:rPr>
                <w:rFonts w:cs="Arial"/>
                <w:b/>
                <w:sz w:val="22"/>
                <w:szCs w:val="22"/>
              </w:rPr>
              <w:t>Quality Improvement</w:t>
            </w:r>
          </w:p>
          <w:p w14:paraId="2BF25069" w14:textId="77777777" w:rsidR="00983FD4" w:rsidRPr="00BD4A9B" w:rsidRDefault="00983FD4" w:rsidP="00166824">
            <w:pPr>
              <w:rPr>
                <w:rFonts w:cs="Arial"/>
                <w:sz w:val="20"/>
                <w:szCs w:val="20"/>
              </w:rPr>
            </w:pPr>
            <w:r w:rsidRPr="00BD4A9B">
              <w:rPr>
                <w:rFonts w:cs="Arial"/>
                <w:sz w:val="20"/>
                <w:szCs w:val="20"/>
              </w:rPr>
              <w:t>You will:</w:t>
            </w:r>
          </w:p>
          <w:p w14:paraId="0A03A1A4" w14:textId="77777777" w:rsidR="00983FD4" w:rsidRPr="00BD4A9B" w:rsidRDefault="00983FD4" w:rsidP="00BD4A9B">
            <w:pPr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demonstrate a positive personal commitment to the culture of continuous quality improvement by ensuring quality values are integrated into personal daily practice</w:t>
            </w:r>
          </w:p>
          <w:p w14:paraId="485CCDB8" w14:textId="77777777" w:rsidR="00983FD4" w:rsidRPr="00BD4A9B" w:rsidRDefault="00983FD4" w:rsidP="00BD4A9B">
            <w:pPr>
              <w:numPr>
                <w:ilvl w:val="0"/>
                <w:numId w:val="30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actively contribute to the implementation and ongoing maintenance of continuous quality improvement processes in their area</w:t>
            </w:r>
          </w:p>
          <w:p w14:paraId="2B4CEE14" w14:textId="77777777" w:rsidR="00983FD4" w:rsidRPr="00BD4A9B" w:rsidRDefault="00983FD4" w:rsidP="00166824">
            <w:pPr>
              <w:rPr>
                <w:rFonts w:cs="Arial"/>
                <w:b/>
                <w:color w:val="33CCCC"/>
                <w:sz w:val="22"/>
                <w:szCs w:val="22"/>
                <w:lang w:val="en-US"/>
              </w:rPr>
            </w:pPr>
          </w:p>
        </w:tc>
        <w:tc>
          <w:tcPr>
            <w:tcW w:w="3632" w:type="dxa"/>
            <w:gridSpan w:val="2"/>
          </w:tcPr>
          <w:p w14:paraId="41562DC3" w14:textId="77777777" w:rsidR="00983FD4" w:rsidRPr="00BD4A9B" w:rsidRDefault="00983FD4" w:rsidP="00BD4A9B">
            <w:pPr>
              <w:ind w:left="13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22266A08" w14:textId="77777777" w:rsidR="00983FD4" w:rsidRPr="00BD4A9B" w:rsidRDefault="00983FD4" w:rsidP="00BD4A9B">
            <w:pPr>
              <w:ind w:left="13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36BE86BB" w14:textId="77777777" w:rsidR="00983FD4" w:rsidRPr="00BD4A9B" w:rsidRDefault="00983FD4" w:rsidP="00BD4A9B">
            <w:pPr>
              <w:numPr>
                <w:ilvl w:val="1"/>
                <w:numId w:val="30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Quality improvement projects and improvements supported</w:t>
            </w:r>
          </w:p>
        </w:tc>
      </w:tr>
    </w:tbl>
    <w:p w14:paraId="24E8618A" w14:textId="77777777" w:rsidR="00651933" w:rsidRDefault="00651933">
      <w:r>
        <w:br w:type="page"/>
      </w: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4742"/>
        <w:gridCol w:w="3549"/>
      </w:tblGrid>
      <w:tr w:rsidR="00983FD4" w14:paraId="7D9C7A12" w14:textId="77777777" w:rsidTr="00BD4A9B">
        <w:tc>
          <w:tcPr>
            <w:tcW w:w="4885" w:type="dxa"/>
          </w:tcPr>
          <w:p w14:paraId="01F2B7A4" w14:textId="77777777" w:rsidR="00983FD4" w:rsidRPr="00BD4A9B" w:rsidRDefault="00651933" w:rsidP="00166824">
            <w:pPr>
              <w:rPr>
                <w:rFonts w:cs="Arial"/>
                <w:sz w:val="16"/>
                <w:szCs w:val="16"/>
              </w:rPr>
            </w:pPr>
            <w:r>
              <w:br w:type="page"/>
            </w:r>
          </w:p>
          <w:p w14:paraId="577BAD26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</w:rPr>
            </w:pPr>
            <w:r w:rsidRPr="00BD4A9B">
              <w:rPr>
                <w:rFonts w:cs="Arial"/>
                <w:b/>
                <w:sz w:val="22"/>
                <w:szCs w:val="22"/>
              </w:rPr>
              <w:t>Health &amp; Safety</w:t>
            </w:r>
          </w:p>
          <w:p w14:paraId="3EAE68D8" w14:textId="77777777" w:rsidR="00983FD4" w:rsidRPr="00BD4A9B" w:rsidRDefault="00983FD4" w:rsidP="00166824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cs="Arial"/>
                <w:sz w:val="20"/>
                <w:szCs w:val="20"/>
              </w:rPr>
              <w:t xml:space="preserve">You </w:t>
            </w: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will:</w:t>
            </w:r>
          </w:p>
          <w:p w14:paraId="43F8EF60" w14:textId="77777777" w:rsidR="00983FD4" w:rsidRPr="00BD4A9B" w:rsidRDefault="00983FD4" w:rsidP="00BD4A9B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understand and apply the principles of </w:t>
            </w:r>
            <w:smartTag w:uri="urn:schemas-microsoft-com:office:smarttags" w:element="PersonName">
              <w:r w:rsidRPr="00BD4A9B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and Risk Management to enable staff to recognise and respond pro-actively to potential risk within the unit</w:t>
            </w:r>
          </w:p>
          <w:p w14:paraId="40040599" w14:textId="77777777" w:rsidR="00983FD4" w:rsidRPr="00BD4A9B" w:rsidRDefault="00983FD4" w:rsidP="00BD4A9B">
            <w:pPr>
              <w:numPr>
                <w:ilvl w:val="0"/>
                <w:numId w:val="35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work towards creating an atmosphere where staff support each other and workplace violence and bullying is not tolerated</w:t>
            </w:r>
          </w:p>
          <w:p w14:paraId="7557A29C" w14:textId="77777777" w:rsidR="00983FD4" w:rsidRPr="00BD4A9B" w:rsidRDefault="00983FD4" w:rsidP="00166824">
            <w:pPr>
              <w:rPr>
                <w:rFonts w:cs="Arial"/>
                <w:b/>
                <w:color w:val="33CCCC"/>
                <w:sz w:val="20"/>
                <w:szCs w:val="20"/>
                <w:lang w:val="en-US"/>
              </w:rPr>
            </w:pPr>
          </w:p>
        </w:tc>
        <w:tc>
          <w:tcPr>
            <w:tcW w:w="3632" w:type="dxa"/>
          </w:tcPr>
          <w:p w14:paraId="3E062751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0D1F36F4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018BF108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70AA70D5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55B78CAC" w14:textId="77777777" w:rsidR="00983FD4" w:rsidRPr="00BD4A9B" w:rsidRDefault="00983FD4" w:rsidP="00BD4A9B">
            <w:pPr>
              <w:numPr>
                <w:ilvl w:val="1"/>
                <w:numId w:val="35"/>
              </w:numPr>
              <w:tabs>
                <w:tab w:val="clear" w:pos="1440"/>
                <w:tab w:val="num" w:pos="678"/>
              </w:tabs>
              <w:ind w:left="678" w:hanging="540"/>
              <w:rPr>
                <w:rFonts w:cs="Arial"/>
                <w:sz w:val="16"/>
                <w:szCs w:val="16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Risks are identified and responded to within the department</w:t>
            </w:r>
          </w:p>
        </w:tc>
      </w:tr>
      <w:tr w:rsidR="00983FD4" w14:paraId="01B94F8E" w14:textId="77777777" w:rsidTr="00BD4A9B">
        <w:tc>
          <w:tcPr>
            <w:tcW w:w="4885" w:type="dxa"/>
          </w:tcPr>
          <w:p w14:paraId="770411B3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</w:rPr>
            </w:pPr>
            <w:r w:rsidRPr="00BD4A9B">
              <w:rPr>
                <w:rFonts w:cs="Arial"/>
                <w:b/>
                <w:sz w:val="22"/>
                <w:szCs w:val="22"/>
              </w:rPr>
              <w:t>Performance</w:t>
            </w:r>
          </w:p>
          <w:p w14:paraId="72280852" w14:textId="77777777" w:rsidR="00983FD4" w:rsidRPr="00BD4A9B" w:rsidRDefault="00983FD4" w:rsidP="00166824">
            <w:pPr>
              <w:rPr>
                <w:rFonts w:cs="Arial"/>
                <w:sz w:val="20"/>
                <w:szCs w:val="20"/>
              </w:rPr>
            </w:pPr>
            <w:r w:rsidRPr="00BD4A9B">
              <w:rPr>
                <w:rFonts w:cs="Arial"/>
                <w:sz w:val="20"/>
                <w:szCs w:val="20"/>
              </w:rPr>
              <w:t>You will:</w:t>
            </w:r>
          </w:p>
          <w:p w14:paraId="04D41B38" w14:textId="77777777" w:rsidR="00983FD4" w:rsidRPr="00BD4A9B" w:rsidRDefault="00983FD4" w:rsidP="00BD4A9B">
            <w:pPr>
              <w:numPr>
                <w:ilvl w:val="0"/>
                <w:numId w:val="3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demonstrate active preparation and participation in own performance appraisal </w:t>
            </w:r>
          </w:p>
          <w:p w14:paraId="5824D656" w14:textId="77777777" w:rsidR="00983FD4" w:rsidRPr="00BD4A9B" w:rsidRDefault="00983FD4" w:rsidP="00BD4A9B">
            <w:pPr>
              <w:numPr>
                <w:ilvl w:val="0"/>
                <w:numId w:val="3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participate in performance appraisals and peer reviews of personnel as requested within a specified timeframe</w:t>
            </w:r>
          </w:p>
          <w:p w14:paraId="183F746A" w14:textId="77777777" w:rsidR="00983FD4" w:rsidRPr="00BD4A9B" w:rsidRDefault="00983FD4" w:rsidP="00BD4A9B">
            <w:pPr>
              <w:numPr>
                <w:ilvl w:val="0"/>
                <w:numId w:val="3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act on recommendations arising from performance management, enlisting support of appropriate personnel where appropriate</w:t>
            </w:r>
          </w:p>
          <w:p w14:paraId="5561D1CF" w14:textId="77777777" w:rsidR="00983FD4" w:rsidRPr="00BD4A9B" w:rsidRDefault="00983FD4" w:rsidP="0016682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32" w:type="dxa"/>
          </w:tcPr>
          <w:p w14:paraId="24BAE118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305A28F7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0DE25E01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403D10C6" w14:textId="77777777" w:rsidR="00983FD4" w:rsidRPr="00BD4A9B" w:rsidRDefault="00983FD4" w:rsidP="00BD4A9B">
            <w:pPr>
              <w:numPr>
                <w:ilvl w:val="1"/>
                <w:numId w:val="35"/>
              </w:numPr>
              <w:tabs>
                <w:tab w:val="clear" w:pos="1440"/>
                <w:tab w:val="num" w:pos="678"/>
              </w:tabs>
              <w:ind w:left="678" w:hanging="540"/>
              <w:rPr>
                <w:rFonts w:cs="Arial"/>
                <w:sz w:val="16"/>
                <w:szCs w:val="16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Performance Management issues addressed within agreed timeframes</w:t>
            </w:r>
          </w:p>
        </w:tc>
      </w:tr>
      <w:tr w:rsidR="00983FD4" w:rsidRPr="0033581D" w14:paraId="14451838" w14:textId="77777777" w:rsidTr="00BD4A9B">
        <w:trPr>
          <w:trHeight w:val="1787"/>
        </w:trPr>
        <w:tc>
          <w:tcPr>
            <w:tcW w:w="4885" w:type="dxa"/>
          </w:tcPr>
          <w:p w14:paraId="3D2DA2F9" w14:textId="77777777" w:rsidR="00983FD4" w:rsidRPr="00BD4A9B" w:rsidRDefault="00983FD4" w:rsidP="00166824">
            <w:pPr>
              <w:rPr>
                <w:rFonts w:cs="Arial"/>
                <w:color w:val="66CCFF"/>
                <w:sz w:val="16"/>
                <w:szCs w:val="16"/>
              </w:rPr>
            </w:pPr>
          </w:p>
          <w:p w14:paraId="1AD200A1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</w:rPr>
            </w:pPr>
            <w:r w:rsidRPr="00BD4A9B">
              <w:rPr>
                <w:rFonts w:cs="Arial"/>
                <w:b/>
                <w:sz w:val="22"/>
                <w:szCs w:val="22"/>
              </w:rPr>
              <w:t>Personal and Professional Development</w:t>
            </w:r>
          </w:p>
          <w:p w14:paraId="056EE6A0" w14:textId="77777777" w:rsidR="00983FD4" w:rsidRPr="00BD4A9B" w:rsidRDefault="00983FD4" w:rsidP="00166824">
            <w:pPr>
              <w:rPr>
                <w:rFonts w:cs="Arial"/>
                <w:sz w:val="20"/>
                <w:szCs w:val="20"/>
              </w:rPr>
            </w:pPr>
            <w:r w:rsidRPr="00BD4A9B">
              <w:rPr>
                <w:rFonts w:cs="Arial"/>
                <w:sz w:val="20"/>
                <w:szCs w:val="20"/>
              </w:rPr>
              <w:t>You will:</w:t>
            </w:r>
          </w:p>
          <w:p w14:paraId="0A923C34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achieve and maintain contemporary practice by assuming responsibility for their own professional development by maintaining relevant knowledge and skills for their area of practice</w:t>
            </w:r>
          </w:p>
          <w:p w14:paraId="271C5396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attend and/or contribute to in service education programmes</w:t>
            </w:r>
          </w:p>
          <w:p w14:paraId="04BF59EB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in conjunction with their line manager at their annual performance appraisal undertake a regular review of objectives and identification of training and development needs</w:t>
            </w:r>
          </w:p>
          <w:p w14:paraId="3BE9373B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seek support from colleagues to continue developing own practice</w:t>
            </w:r>
          </w:p>
          <w:p w14:paraId="7CF8A85F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presents Annual Practising Certificate in a timely manner</w:t>
            </w:r>
          </w:p>
          <w:p w14:paraId="6A6051D3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quickly responds to requests, ideas and suggestions in a non-defensive way, taking </w:t>
            </w: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appropriate action that facilitates cooperation and trust</w:t>
            </w:r>
          </w:p>
          <w:p w14:paraId="0C2FFBAC" w14:textId="77777777" w:rsidR="00983FD4" w:rsidRPr="00BD4A9B" w:rsidRDefault="00983FD4" w:rsidP="00BD4A9B">
            <w:pPr>
              <w:numPr>
                <w:ilvl w:val="0"/>
                <w:numId w:val="3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maintains a high level of personal motivation for work despite problems, changes, or daily work demands</w:t>
            </w:r>
          </w:p>
        </w:tc>
        <w:tc>
          <w:tcPr>
            <w:tcW w:w="3632" w:type="dxa"/>
          </w:tcPr>
          <w:p w14:paraId="27D6BE2B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744A3270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5D7DE314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417D61CA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021D4EF7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396AFF45" w14:textId="77777777" w:rsidR="00983FD4" w:rsidRDefault="00983FD4" w:rsidP="001E17C8">
            <w:pPr>
              <w:numPr>
                <w:ilvl w:val="1"/>
                <w:numId w:val="35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Contemporary practice maintained</w:t>
            </w:r>
          </w:p>
          <w:p w14:paraId="58CFD3FB" w14:textId="77777777" w:rsidR="001E17C8" w:rsidRPr="001E17C8" w:rsidRDefault="001E17C8" w:rsidP="001E17C8">
            <w:pPr>
              <w:numPr>
                <w:ilvl w:val="1"/>
                <w:numId w:val="35"/>
              </w:numPr>
              <w:tabs>
                <w:tab w:val="clear" w:pos="1440"/>
                <w:tab w:val="num" w:pos="678"/>
              </w:tabs>
              <w:ind w:left="678" w:hanging="5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Annual Practicing certificate current at all times</w:t>
            </w:r>
          </w:p>
          <w:p w14:paraId="380433D4" w14:textId="77777777" w:rsidR="00983FD4" w:rsidRPr="00BD4A9B" w:rsidRDefault="00983FD4" w:rsidP="001E17C8">
            <w:pPr>
              <w:ind w:left="138"/>
              <w:rPr>
                <w:rFonts w:cs="Arial"/>
                <w:color w:val="66CCFF"/>
                <w:sz w:val="16"/>
                <w:szCs w:val="16"/>
              </w:rPr>
            </w:pPr>
          </w:p>
        </w:tc>
      </w:tr>
      <w:tr w:rsidR="00983FD4" w:rsidRPr="0033581D" w14:paraId="6425A3AB" w14:textId="77777777" w:rsidTr="00BD4A9B">
        <w:trPr>
          <w:trHeight w:val="6608"/>
        </w:trPr>
        <w:tc>
          <w:tcPr>
            <w:tcW w:w="4885" w:type="dxa"/>
          </w:tcPr>
          <w:p w14:paraId="39BEEBC5" w14:textId="77777777" w:rsidR="00983FD4" w:rsidRPr="00BD4A9B" w:rsidRDefault="00983FD4" w:rsidP="00166824">
            <w:pPr>
              <w:rPr>
                <w:rFonts w:cs="Arial"/>
                <w:b/>
                <w:sz w:val="22"/>
                <w:szCs w:val="22"/>
                <w:lang w:val="en-US"/>
              </w:rPr>
            </w:pPr>
            <w:r w:rsidRPr="00BD4A9B">
              <w:rPr>
                <w:rFonts w:cs="Arial"/>
                <w:b/>
                <w:sz w:val="22"/>
                <w:szCs w:val="22"/>
                <w:lang w:val="en-US"/>
              </w:rPr>
              <w:t>Legislation and Organisational Knowledge</w:t>
            </w:r>
          </w:p>
          <w:p w14:paraId="6C67ACB8" w14:textId="77777777" w:rsidR="00983FD4" w:rsidRPr="00BD4A9B" w:rsidRDefault="00983FD4" w:rsidP="0016682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You will:</w:t>
            </w:r>
          </w:p>
          <w:p w14:paraId="605A0BF9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ensure compliance with </w:t>
            </w:r>
            <w:smartTag w:uri="urn:schemas-microsoft-com:office:smarttags" w:element="place">
              <w:smartTag w:uri="urn:schemas-microsoft-com:office:smarttags" w:element="country-region">
                <w:r w:rsidRPr="00BD4A9B">
                  <w:rPr>
                    <w:rFonts w:ascii="Arial Unicode MS" w:eastAsia="Arial Unicode MS" w:hAnsi="Arial Unicode MS" w:cs="Arial Unicode MS"/>
                    <w:sz w:val="20"/>
                    <w:szCs w:val="20"/>
                    <w:lang w:val="en-US"/>
                  </w:rPr>
                  <w:t>New Zealand</w:t>
                </w:r>
              </w:smartTag>
            </w:smartTag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statutory laws</w:t>
            </w:r>
          </w:p>
          <w:p w14:paraId="798A367B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comply with organisation wide and service specific rules, code of conduct,  policies, protocols and procedures including documentation </w:t>
            </w:r>
          </w:p>
          <w:p w14:paraId="46590385" w14:textId="77777777" w:rsidR="00983FD4" w:rsidRPr="00BD4A9B" w:rsidRDefault="00983FD4" w:rsidP="0016682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 following legislation:</w:t>
            </w:r>
          </w:p>
          <w:p w14:paraId="5FE8E273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Privacy Act</w:t>
            </w:r>
          </w:p>
          <w:p w14:paraId="04444D84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and Disability Commissioners Act</w:t>
            </w:r>
          </w:p>
          <w:p w14:paraId="4B5E7E78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smartTag w:uri="urn:schemas-microsoft-com:office:smarttags" w:element="PersonName">
              <w:r w:rsidRPr="00BD4A9B">
                <w:rPr>
                  <w:rFonts w:ascii="Arial Unicode MS" w:eastAsia="Arial Unicode MS" w:hAnsi="Arial Unicode MS" w:cs="Arial Unicode MS"/>
                  <w:sz w:val="20"/>
                  <w:szCs w:val="20"/>
                  <w:lang w:val="en-US"/>
                </w:rPr>
                <w:t>Health &amp; Safety</w:t>
              </w:r>
            </w:smartTag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in Employment Act </w:t>
            </w:r>
          </w:p>
          <w:p w14:paraId="0326A04F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Health Practitioners Competency Assurance Act</w:t>
            </w:r>
          </w:p>
          <w:p w14:paraId="7BE09A96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MoH Regulations</w:t>
            </w:r>
          </w:p>
          <w:p w14:paraId="72976CEB" w14:textId="77777777" w:rsidR="00983FD4" w:rsidRPr="00BD4A9B" w:rsidRDefault="00983FD4" w:rsidP="00166824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understand and demonstrate the ability to apply the</w:t>
            </w:r>
          </w:p>
          <w:p w14:paraId="363A7107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Treaty of Waitangi Principles</w:t>
            </w:r>
          </w:p>
          <w:p w14:paraId="7B0EE48B" w14:textId="77777777" w:rsidR="00983FD4" w:rsidRPr="00BD4A9B" w:rsidRDefault="00983FD4" w:rsidP="00BD4A9B">
            <w:pPr>
              <w:numPr>
                <w:ilvl w:val="0"/>
                <w:numId w:val="38"/>
              </w:numPr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Philosophy of SCDHB.</w:t>
            </w:r>
          </w:p>
          <w:p w14:paraId="0562A1E2" w14:textId="77777777" w:rsidR="00983FD4" w:rsidRPr="00BD4A9B" w:rsidRDefault="00983FD4" w:rsidP="00166824">
            <w:pPr>
              <w:rPr>
                <w:rFonts w:cs="Arial"/>
                <w:color w:val="CCECFF"/>
                <w:sz w:val="16"/>
                <w:szCs w:val="16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3632" w:type="dxa"/>
          </w:tcPr>
          <w:p w14:paraId="33E91878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105C845F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484EDCA5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14737F42" w14:textId="77777777" w:rsidR="00983FD4" w:rsidRPr="00BD4A9B" w:rsidRDefault="00983FD4" w:rsidP="00BD4A9B">
            <w:pPr>
              <w:ind w:left="138"/>
              <w:rPr>
                <w:rFonts w:cs="Arial"/>
                <w:sz w:val="16"/>
                <w:szCs w:val="16"/>
              </w:rPr>
            </w:pPr>
          </w:p>
          <w:p w14:paraId="2DE5CE3C" w14:textId="77777777" w:rsidR="00983FD4" w:rsidRPr="00BD4A9B" w:rsidRDefault="00983FD4" w:rsidP="001E17C8">
            <w:pPr>
              <w:numPr>
                <w:ilvl w:val="1"/>
                <w:numId w:val="35"/>
              </w:numPr>
              <w:tabs>
                <w:tab w:val="clear" w:pos="1440"/>
                <w:tab w:val="num" w:pos="678"/>
              </w:tabs>
              <w:ind w:left="678" w:hanging="540"/>
              <w:rPr>
                <w:rFonts w:cs="Arial"/>
                <w:sz w:val="16"/>
                <w:szCs w:val="16"/>
                <w:lang w:val="en-US"/>
              </w:rPr>
            </w:pPr>
            <w:r w:rsidRPr="00BD4A9B">
              <w:rPr>
                <w:rFonts w:ascii="Arial Unicode MS" w:eastAsia="Arial Unicode MS" w:hAnsi="Arial Unicode MS" w:cs="Arial Unicode MS"/>
                <w:sz w:val="20"/>
                <w:szCs w:val="20"/>
              </w:rPr>
              <w:t>Legislative compliance</w:t>
            </w:r>
          </w:p>
        </w:tc>
      </w:tr>
    </w:tbl>
    <w:p w14:paraId="1304C917" w14:textId="77777777" w:rsidR="00983FD4" w:rsidRDefault="00983FD4" w:rsidP="009A5D42">
      <w:pPr>
        <w:rPr>
          <w:rFonts w:cs="Arial"/>
          <w:sz w:val="20"/>
          <w:szCs w:val="20"/>
          <w:lang w:val="en-US"/>
        </w:rPr>
      </w:pPr>
    </w:p>
    <w:p w14:paraId="39A33566" w14:textId="77777777" w:rsidR="00983FD4" w:rsidRDefault="00983FD4" w:rsidP="00D3494F">
      <w:pPr>
        <w:jc w:val="both"/>
        <w:rPr>
          <w:sz w:val="22"/>
        </w:rPr>
      </w:pPr>
      <w:r w:rsidRPr="00273273">
        <w:rPr>
          <w:rFonts w:ascii="Arial Narrow" w:hAnsi="Arial Narrow"/>
          <w:b/>
        </w:rPr>
        <w:t xml:space="preserve">The intent of this position description is to provide a representative summary of the major duties and responsibilities performed by staff in this job classification.  </w:t>
      </w:r>
      <w:r>
        <w:rPr>
          <w:rFonts w:ascii="Arial Narrow" w:hAnsi="Arial Narrow"/>
          <w:b/>
        </w:rPr>
        <w:t xml:space="preserve">A </w:t>
      </w:r>
      <w:r w:rsidRPr="00273273">
        <w:rPr>
          <w:rFonts w:ascii="Arial Narrow" w:hAnsi="Arial Narrow"/>
          <w:b/>
        </w:rPr>
        <w:t>Staff Member may be requested to perform job related tasks other than those specified.</w:t>
      </w:r>
      <w:r>
        <w:rPr>
          <w:b/>
          <w:sz w:val="22"/>
        </w:rPr>
        <w:tab/>
      </w:r>
    </w:p>
    <w:p w14:paraId="45444CD1" w14:textId="77777777" w:rsidR="00983FD4" w:rsidRDefault="00983FD4" w:rsidP="00D3494F">
      <w:pPr>
        <w:jc w:val="both"/>
        <w:rPr>
          <w:sz w:val="22"/>
        </w:rPr>
      </w:pPr>
    </w:p>
    <w:p w14:paraId="6843C1B2" w14:textId="77777777" w:rsidR="00983FD4" w:rsidRDefault="00983FD4" w:rsidP="00D3494F">
      <w:pPr>
        <w:jc w:val="both"/>
        <w:rPr>
          <w:sz w:val="22"/>
        </w:rPr>
      </w:pPr>
    </w:p>
    <w:p w14:paraId="0A6AA65B" w14:textId="77777777" w:rsidR="00983FD4" w:rsidRPr="0042500D" w:rsidRDefault="00983FD4" w:rsidP="00D3494F">
      <w:pPr>
        <w:rPr>
          <w:b/>
          <w:sz w:val="22"/>
        </w:rPr>
      </w:pPr>
      <w:r w:rsidRPr="0042500D">
        <w:rPr>
          <w:b/>
          <w:sz w:val="22"/>
        </w:rPr>
        <w:t>Agreed by:</w:t>
      </w:r>
    </w:p>
    <w:p w14:paraId="387C989F" w14:textId="77777777" w:rsidR="00983FD4" w:rsidRDefault="00983FD4" w:rsidP="00D3494F">
      <w:pPr>
        <w:rPr>
          <w:b/>
          <w:i/>
          <w:sz w:val="22"/>
        </w:rPr>
      </w:pPr>
    </w:p>
    <w:p w14:paraId="1EF7E202" w14:textId="77777777" w:rsidR="00983FD4" w:rsidRDefault="00983FD4" w:rsidP="00D3494F">
      <w:pPr>
        <w:rPr>
          <w:sz w:val="22"/>
        </w:rPr>
      </w:pPr>
    </w:p>
    <w:p w14:paraId="26A61CD4" w14:textId="77777777" w:rsidR="00983FD4" w:rsidRDefault="00983FD4" w:rsidP="00D3494F">
      <w:pPr>
        <w:rPr>
          <w:sz w:val="22"/>
        </w:rPr>
      </w:pPr>
      <w:r>
        <w:rPr>
          <w:sz w:val="22"/>
        </w:rPr>
        <w:t xml:space="preserve"> ----------------------------------------------------  (Job holder’s signature)</w:t>
      </w:r>
    </w:p>
    <w:p w14:paraId="4DACAA09" w14:textId="77777777" w:rsidR="00983FD4" w:rsidRDefault="00983FD4" w:rsidP="00D3494F">
      <w:pPr>
        <w:rPr>
          <w:sz w:val="22"/>
        </w:rPr>
      </w:pPr>
    </w:p>
    <w:p w14:paraId="7403FDDF" w14:textId="77777777" w:rsidR="00983FD4" w:rsidRDefault="00983FD4" w:rsidP="00D3494F">
      <w:pPr>
        <w:rPr>
          <w:sz w:val="22"/>
        </w:rPr>
      </w:pPr>
    </w:p>
    <w:p w14:paraId="582F55B6" w14:textId="77777777" w:rsidR="00983FD4" w:rsidRDefault="00983FD4" w:rsidP="00D3494F">
      <w:pPr>
        <w:rPr>
          <w:sz w:val="22"/>
        </w:rPr>
      </w:pPr>
    </w:p>
    <w:p w14:paraId="2AF81124" w14:textId="77777777" w:rsidR="00983FD4" w:rsidRPr="00972E09" w:rsidRDefault="00983FD4" w:rsidP="00D3494F">
      <w:pPr>
        <w:rPr>
          <w:b/>
          <w:u w:val="single"/>
        </w:rPr>
      </w:pPr>
      <w:r>
        <w:rPr>
          <w:sz w:val="22"/>
        </w:rPr>
        <w:t>-----------------------------------------------------  (Employer’s signature) -------------------- Date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</w:t>
      </w:r>
    </w:p>
    <w:sectPr w:rsidR="00983FD4" w:rsidRPr="00972E09" w:rsidSect="00CE14EE">
      <w:footerReference w:type="even" r:id="rId8"/>
      <w:footerReference w:type="default" r:id="rId9"/>
      <w:pgSz w:w="11906" w:h="16838"/>
      <w:pgMar w:top="1440" w:right="1700" w:bottom="1440" w:left="179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3167" w14:textId="77777777" w:rsidR="000922CD" w:rsidRDefault="000922CD">
      <w:r>
        <w:separator/>
      </w:r>
    </w:p>
  </w:endnote>
  <w:endnote w:type="continuationSeparator" w:id="0">
    <w:p w14:paraId="46AD4B1D" w14:textId="77777777" w:rsidR="000922CD" w:rsidRDefault="000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0472" w14:textId="77777777" w:rsidR="00983FD4" w:rsidRDefault="00983FD4" w:rsidP="003700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382A6" w14:textId="77777777" w:rsidR="00983FD4" w:rsidRDefault="00983FD4" w:rsidP="003700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9450" w14:textId="77777777" w:rsidR="00983FD4" w:rsidRDefault="00983FD4" w:rsidP="003700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D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588219" w14:textId="77777777" w:rsidR="001E17C8" w:rsidRPr="00E70652" w:rsidRDefault="001E17C8" w:rsidP="001E17C8">
    <w:pPr>
      <w:rPr>
        <w:sz w:val="20"/>
        <w:szCs w:val="20"/>
      </w:rPr>
    </w:pPr>
    <w:r w:rsidRPr="00431B76">
      <w:rPr>
        <w:rFonts w:cs="Arial"/>
        <w:sz w:val="18"/>
        <w:szCs w:val="18"/>
        <w:lang w:val="en-US"/>
      </w:rPr>
      <w:t xml:space="preserve">Reviewed: </w:t>
    </w:r>
    <w:r>
      <w:rPr>
        <w:rFonts w:cs="Arial"/>
        <w:sz w:val="18"/>
        <w:szCs w:val="18"/>
        <w:lang w:val="en-US"/>
      </w:rPr>
      <w:t>F Dynes</w:t>
    </w:r>
    <w:r w:rsidRPr="00431B76">
      <w:rPr>
        <w:rFonts w:cs="Arial"/>
        <w:sz w:val="18"/>
        <w:szCs w:val="18"/>
        <w:lang w:val="en-US"/>
      </w:rPr>
      <w:t xml:space="preserve">      Designation of Reviewer: </w:t>
    </w:r>
    <w:r>
      <w:rPr>
        <w:rFonts w:cs="Arial"/>
        <w:sz w:val="18"/>
        <w:szCs w:val="18"/>
        <w:lang w:val="en-US"/>
      </w:rPr>
      <w:t>CNM Outpatients</w:t>
    </w:r>
    <w:r w:rsidRPr="00431B76">
      <w:rPr>
        <w:rFonts w:cs="Arial"/>
        <w:sz w:val="18"/>
        <w:szCs w:val="18"/>
        <w:lang w:val="en-US"/>
      </w:rPr>
      <w:tab/>
      <w:t>Review next due: 201</w:t>
    </w:r>
    <w:r w:rsidR="00651933">
      <w:rPr>
        <w:rFonts w:cs="Arial"/>
        <w:sz w:val="18"/>
        <w:szCs w:val="18"/>
        <w:lang w:val="en-US"/>
      </w:rPr>
      <w:t>8</w:t>
    </w:r>
    <w:r w:rsidRPr="00E70652">
      <w:rPr>
        <w:sz w:val="20"/>
        <w:szCs w:val="20"/>
      </w:rPr>
      <w:br w:type="page"/>
    </w:r>
  </w:p>
  <w:p w14:paraId="6183EC65" w14:textId="77777777" w:rsidR="00983FD4" w:rsidRPr="00120A5C" w:rsidRDefault="00983FD4" w:rsidP="0037001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869F" w14:textId="77777777" w:rsidR="000922CD" w:rsidRDefault="000922CD">
      <w:r>
        <w:separator/>
      </w:r>
    </w:p>
  </w:footnote>
  <w:footnote w:type="continuationSeparator" w:id="0">
    <w:p w14:paraId="2605616C" w14:textId="77777777" w:rsidR="000922CD" w:rsidRDefault="000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38465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35F0559"/>
    <w:multiLevelType w:val="hybridMultilevel"/>
    <w:tmpl w:val="C2E439A4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2E4"/>
    <w:multiLevelType w:val="hybridMultilevel"/>
    <w:tmpl w:val="B9A21F7A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1AE2"/>
    <w:multiLevelType w:val="hybridMultilevel"/>
    <w:tmpl w:val="03F29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E76"/>
    <w:multiLevelType w:val="hybridMultilevel"/>
    <w:tmpl w:val="DDF4637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056"/>
    <w:multiLevelType w:val="hybridMultilevel"/>
    <w:tmpl w:val="037AAF3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8C3DAC"/>
    <w:multiLevelType w:val="hybridMultilevel"/>
    <w:tmpl w:val="47840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5502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8E6CF3"/>
    <w:multiLevelType w:val="hybridMultilevel"/>
    <w:tmpl w:val="D21C2C48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A4AC2"/>
    <w:multiLevelType w:val="singleLevel"/>
    <w:tmpl w:val="FABA7488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28B01832"/>
    <w:multiLevelType w:val="singleLevel"/>
    <w:tmpl w:val="FABA7488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28BC00C8"/>
    <w:multiLevelType w:val="hybridMultilevel"/>
    <w:tmpl w:val="B5E8F428"/>
    <w:lvl w:ilvl="0" w:tplc="50043CEC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cs="Times New Roman" w:hint="default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3" w15:restartNumberingAfterBreak="0">
    <w:nsid w:val="292F25E9"/>
    <w:multiLevelType w:val="hybridMultilevel"/>
    <w:tmpl w:val="37342FF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777E8"/>
    <w:multiLevelType w:val="singleLevel"/>
    <w:tmpl w:val="81D07B2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CE17AAC"/>
    <w:multiLevelType w:val="singleLevel"/>
    <w:tmpl w:val="FABA7488"/>
    <w:lvl w:ilvl="0">
      <w:start w:val="2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2CEF13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07670"/>
    <w:multiLevelType w:val="hybridMultilevel"/>
    <w:tmpl w:val="EF7E79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B4C43"/>
    <w:multiLevelType w:val="hybridMultilevel"/>
    <w:tmpl w:val="DD709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2B6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F5A27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F6E0E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935EDD"/>
    <w:multiLevelType w:val="hybridMultilevel"/>
    <w:tmpl w:val="958EF7C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C0C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92051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837E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86367E"/>
    <w:multiLevelType w:val="hybridMultilevel"/>
    <w:tmpl w:val="92FEBDF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470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CE44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9726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6090C"/>
    <w:multiLevelType w:val="singleLevel"/>
    <w:tmpl w:val="81D07B2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99F647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5BD138FB"/>
    <w:multiLevelType w:val="hybridMultilevel"/>
    <w:tmpl w:val="45DA4AC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74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7E0E57"/>
    <w:multiLevelType w:val="singleLevel"/>
    <w:tmpl w:val="81D07B2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6" w15:restartNumberingAfterBreak="0">
    <w:nsid w:val="6E370F60"/>
    <w:multiLevelType w:val="hybridMultilevel"/>
    <w:tmpl w:val="26ACF842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E22B5"/>
    <w:multiLevelType w:val="hybridMultilevel"/>
    <w:tmpl w:val="AC24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07361"/>
    <w:multiLevelType w:val="singleLevel"/>
    <w:tmpl w:val="134A4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8F09DB"/>
    <w:multiLevelType w:val="hybridMultilevel"/>
    <w:tmpl w:val="9A5A0938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03A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421199">
    <w:abstractNumId w:val="15"/>
  </w:num>
  <w:num w:numId="2" w16cid:durableId="515928546">
    <w:abstractNumId w:val="11"/>
  </w:num>
  <w:num w:numId="3" w16cid:durableId="990013768">
    <w:abstractNumId w:val="10"/>
  </w:num>
  <w:num w:numId="4" w16cid:durableId="951664301">
    <w:abstractNumId w:val="24"/>
  </w:num>
  <w:num w:numId="5" w16cid:durableId="1042054759">
    <w:abstractNumId w:val="8"/>
  </w:num>
  <w:num w:numId="6" w16cid:durableId="367920783">
    <w:abstractNumId w:val="34"/>
  </w:num>
  <w:num w:numId="7" w16cid:durableId="1339623861">
    <w:abstractNumId w:val="6"/>
  </w:num>
  <w:num w:numId="8" w16cid:durableId="456875924">
    <w:abstractNumId w:val="32"/>
  </w:num>
  <w:num w:numId="9" w16cid:durableId="38824156">
    <w:abstractNumId w:val="37"/>
  </w:num>
  <w:num w:numId="10" w16cid:durableId="249975067">
    <w:abstractNumId w:val="7"/>
  </w:num>
  <w:num w:numId="11" w16cid:durableId="1040938460">
    <w:abstractNumId w:val="20"/>
  </w:num>
  <w:num w:numId="12" w16cid:durableId="1128737341">
    <w:abstractNumId w:val="40"/>
  </w:num>
  <w:num w:numId="13" w16cid:durableId="272786113">
    <w:abstractNumId w:val="19"/>
  </w:num>
  <w:num w:numId="14" w16cid:durableId="1081752925">
    <w:abstractNumId w:val="29"/>
  </w:num>
  <w:num w:numId="15" w16cid:durableId="1667588807">
    <w:abstractNumId w:val="38"/>
  </w:num>
  <w:num w:numId="16" w16cid:durableId="1200242467">
    <w:abstractNumId w:val="14"/>
  </w:num>
  <w:num w:numId="17" w16cid:durableId="1372271110">
    <w:abstractNumId w:val="23"/>
  </w:num>
  <w:num w:numId="18" w16cid:durableId="986200858">
    <w:abstractNumId w:val="16"/>
  </w:num>
  <w:num w:numId="19" w16cid:durableId="262343230">
    <w:abstractNumId w:val="28"/>
  </w:num>
  <w:num w:numId="20" w16cid:durableId="496843425">
    <w:abstractNumId w:val="25"/>
  </w:num>
  <w:num w:numId="21" w16cid:durableId="1766076230">
    <w:abstractNumId w:val="27"/>
  </w:num>
  <w:num w:numId="22" w16cid:durableId="1572621229">
    <w:abstractNumId w:val="35"/>
  </w:num>
  <w:num w:numId="23" w16cid:durableId="2083211906">
    <w:abstractNumId w:val="31"/>
  </w:num>
  <w:num w:numId="24" w16cid:durableId="576746387">
    <w:abstractNumId w:val="21"/>
  </w:num>
  <w:num w:numId="25" w16cid:durableId="308632800">
    <w:abstractNumId w:val="30"/>
  </w:num>
  <w:num w:numId="26" w16cid:durableId="1056783013">
    <w:abstractNumId w:val="18"/>
  </w:num>
  <w:num w:numId="27" w16cid:durableId="266929175">
    <w:abstractNumId w:val="9"/>
  </w:num>
  <w:num w:numId="28" w16cid:durableId="457525654">
    <w:abstractNumId w:val="36"/>
  </w:num>
  <w:num w:numId="29" w16cid:durableId="1437482750">
    <w:abstractNumId w:val="5"/>
  </w:num>
  <w:num w:numId="30" w16cid:durableId="1147549562">
    <w:abstractNumId w:val="13"/>
  </w:num>
  <w:num w:numId="31" w16cid:durableId="2092463243">
    <w:abstractNumId w:val="22"/>
  </w:num>
  <w:num w:numId="32" w16cid:durableId="1030378015">
    <w:abstractNumId w:val="3"/>
  </w:num>
  <w:num w:numId="33" w16cid:durableId="1096679795">
    <w:abstractNumId w:val="0"/>
  </w:num>
  <w:num w:numId="34" w16cid:durableId="1033001339">
    <w:abstractNumId w:val="33"/>
  </w:num>
  <w:num w:numId="35" w16cid:durableId="406154119">
    <w:abstractNumId w:val="1"/>
  </w:num>
  <w:num w:numId="36" w16cid:durableId="2035642705">
    <w:abstractNumId w:val="39"/>
  </w:num>
  <w:num w:numId="37" w16cid:durableId="286085445">
    <w:abstractNumId w:val="4"/>
  </w:num>
  <w:num w:numId="38" w16cid:durableId="187374084">
    <w:abstractNumId w:val="26"/>
  </w:num>
  <w:num w:numId="39" w16cid:durableId="834760960">
    <w:abstractNumId w:val="12"/>
  </w:num>
  <w:num w:numId="40" w16cid:durableId="1684815580">
    <w:abstractNumId w:val="2"/>
  </w:num>
  <w:num w:numId="41" w16cid:durableId="911045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4F"/>
    <w:rsid w:val="00025646"/>
    <w:rsid w:val="00027CD7"/>
    <w:rsid w:val="0004241B"/>
    <w:rsid w:val="00075BF6"/>
    <w:rsid w:val="000859AE"/>
    <w:rsid w:val="000922CD"/>
    <w:rsid w:val="00097F1C"/>
    <w:rsid w:val="000A026D"/>
    <w:rsid w:val="000B1B61"/>
    <w:rsid w:val="000B2DF8"/>
    <w:rsid w:val="000B395B"/>
    <w:rsid w:val="000F6B03"/>
    <w:rsid w:val="00120A5C"/>
    <w:rsid w:val="00140E51"/>
    <w:rsid w:val="00166824"/>
    <w:rsid w:val="001750DA"/>
    <w:rsid w:val="00177DCE"/>
    <w:rsid w:val="00182BB4"/>
    <w:rsid w:val="001C24D1"/>
    <w:rsid w:val="001C7CE4"/>
    <w:rsid w:val="001E17C8"/>
    <w:rsid w:val="001E484E"/>
    <w:rsid w:val="001E5E5C"/>
    <w:rsid w:val="00206D75"/>
    <w:rsid w:val="00206FF7"/>
    <w:rsid w:val="00257169"/>
    <w:rsid w:val="00271149"/>
    <w:rsid w:val="00273273"/>
    <w:rsid w:val="00273C7B"/>
    <w:rsid w:val="00300CF3"/>
    <w:rsid w:val="0031753A"/>
    <w:rsid w:val="0033581D"/>
    <w:rsid w:val="00370017"/>
    <w:rsid w:val="0039073A"/>
    <w:rsid w:val="003C7B90"/>
    <w:rsid w:val="004014CC"/>
    <w:rsid w:val="00412AD0"/>
    <w:rsid w:val="0042500D"/>
    <w:rsid w:val="00431B76"/>
    <w:rsid w:val="00452423"/>
    <w:rsid w:val="00486B1F"/>
    <w:rsid w:val="004D2299"/>
    <w:rsid w:val="00500CDC"/>
    <w:rsid w:val="005410E5"/>
    <w:rsid w:val="00552435"/>
    <w:rsid w:val="00587640"/>
    <w:rsid w:val="00591E45"/>
    <w:rsid w:val="005E0E6A"/>
    <w:rsid w:val="005E2F67"/>
    <w:rsid w:val="00643B0E"/>
    <w:rsid w:val="00644C88"/>
    <w:rsid w:val="00651933"/>
    <w:rsid w:val="006706EE"/>
    <w:rsid w:val="00670DC4"/>
    <w:rsid w:val="00671770"/>
    <w:rsid w:val="006841D2"/>
    <w:rsid w:val="006A3E3F"/>
    <w:rsid w:val="006D16F6"/>
    <w:rsid w:val="00744399"/>
    <w:rsid w:val="00760355"/>
    <w:rsid w:val="00793053"/>
    <w:rsid w:val="007A166D"/>
    <w:rsid w:val="007C45D6"/>
    <w:rsid w:val="007E002E"/>
    <w:rsid w:val="007E50F1"/>
    <w:rsid w:val="00803E14"/>
    <w:rsid w:val="008242A6"/>
    <w:rsid w:val="008305FD"/>
    <w:rsid w:val="008919E8"/>
    <w:rsid w:val="00892A1D"/>
    <w:rsid w:val="008E1088"/>
    <w:rsid w:val="0090258F"/>
    <w:rsid w:val="00904059"/>
    <w:rsid w:val="0095580E"/>
    <w:rsid w:val="00957AA2"/>
    <w:rsid w:val="00972E09"/>
    <w:rsid w:val="00975DA5"/>
    <w:rsid w:val="00983FD4"/>
    <w:rsid w:val="00985E6A"/>
    <w:rsid w:val="009A5D42"/>
    <w:rsid w:val="009B3A37"/>
    <w:rsid w:val="009B3D74"/>
    <w:rsid w:val="00A21C3E"/>
    <w:rsid w:val="00A314A5"/>
    <w:rsid w:val="00A3332C"/>
    <w:rsid w:val="00A52081"/>
    <w:rsid w:val="00A60070"/>
    <w:rsid w:val="00A61E3F"/>
    <w:rsid w:val="00A82DF1"/>
    <w:rsid w:val="00AE6458"/>
    <w:rsid w:val="00B76E0F"/>
    <w:rsid w:val="00B876A7"/>
    <w:rsid w:val="00BA3553"/>
    <w:rsid w:val="00BB4230"/>
    <w:rsid w:val="00BD33C4"/>
    <w:rsid w:val="00BD4A9B"/>
    <w:rsid w:val="00BD6421"/>
    <w:rsid w:val="00BE7380"/>
    <w:rsid w:val="00C810BB"/>
    <w:rsid w:val="00CA2C55"/>
    <w:rsid w:val="00CB46BE"/>
    <w:rsid w:val="00CE14EE"/>
    <w:rsid w:val="00CE2497"/>
    <w:rsid w:val="00D3494F"/>
    <w:rsid w:val="00D775CB"/>
    <w:rsid w:val="00DB34B9"/>
    <w:rsid w:val="00E70652"/>
    <w:rsid w:val="00EC2D28"/>
    <w:rsid w:val="00ED66D9"/>
    <w:rsid w:val="00EE5598"/>
    <w:rsid w:val="00F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07EE7ED5"/>
  <w15:chartTrackingRefBased/>
  <w15:docId w15:val="{4683A955-81E8-454C-A672-8ABE0FFE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4F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49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49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D3494F"/>
    <w:rPr>
      <w:rFonts w:ascii="Arial" w:hAnsi="Arial" w:cs="Arial"/>
      <w:b/>
      <w:bCs/>
      <w:i/>
      <w:iCs/>
      <w:sz w:val="28"/>
      <w:szCs w:val="28"/>
      <w:lang w:val="en-NZ" w:eastAsia="en-NZ" w:bidi="ar-SA"/>
    </w:rPr>
  </w:style>
  <w:style w:type="character" w:customStyle="1" w:styleId="Heading5Char">
    <w:name w:val="Heading 5 Char"/>
    <w:link w:val="Heading5"/>
    <w:semiHidden/>
    <w:locked/>
    <w:rsid w:val="00D3494F"/>
    <w:rPr>
      <w:rFonts w:ascii="Arial" w:hAnsi="Arial" w:cs="Times New Roman"/>
      <w:b/>
      <w:bCs/>
      <w:i/>
      <w:iCs/>
      <w:sz w:val="26"/>
      <w:szCs w:val="26"/>
      <w:lang w:val="en-NZ" w:eastAsia="en-NZ" w:bidi="ar-SA"/>
    </w:rPr>
  </w:style>
  <w:style w:type="paragraph" w:styleId="BodyText3">
    <w:name w:val="Body Text 3"/>
    <w:basedOn w:val="Normal"/>
    <w:link w:val="BodyText3Char"/>
    <w:rsid w:val="00D3494F"/>
    <w:pPr>
      <w:tabs>
        <w:tab w:val="left" w:pos="9180"/>
      </w:tabs>
      <w:jc w:val="both"/>
    </w:pPr>
    <w:rPr>
      <w:sz w:val="22"/>
      <w:szCs w:val="20"/>
      <w:lang w:val="en-AU"/>
    </w:rPr>
  </w:style>
  <w:style w:type="character" w:customStyle="1" w:styleId="BodyText3Char">
    <w:name w:val="Body Text 3 Char"/>
    <w:link w:val="BodyText3"/>
    <w:semiHidden/>
    <w:locked/>
    <w:rsid w:val="00D3494F"/>
    <w:rPr>
      <w:rFonts w:ascii="Arial" w:hAnsi="Arial" w:cs="Times New Roman"/>
      <w:sz w:val="22"/>
      <w:lang w:val="en-AU" w:eastAsia="en-NZ" w:bidi="ar-SA"/>
    </w:rPr>
  </w:style>
  <w:style w:type="paragraph" w:styleId="BodyText">
    <w:name w:val="Body Text"/>
    <w:basedOn w:val="Normal"/>
    <w:link w:val="BodyTextChar"/>
    <w:rsid w:val="00D3494F"/>
    <w:pPr>
      <w:spacing w:after="120"/>
    </w:pPr>
  </w:style>
  <w:style w:type="character" w:customStyle="1" w:styleId="BodyTextChar">
    <w:name w:val="Body Text Char"/>
    <w:link w:val="BodyText"/>
    <w:semiHidden/>
    <w:locked/>
    <w:rsid w:val="00D3494F"/>
    <w:rPr>
      <w:rFonts w:ascii="Arial" w:hAnsi="Arial" w:cs="Times New Roman"/>
      <w:sz w:val="24"/>
      <w:szCs w:val="24"/>
      <w:lang w:val="en-NZ" w:eastAsia="en-NZ" w:bidi="ar-SA"/>
    </w:rPr>
  </w:style>
  <w:style w:type="paragraph" w:styleId="BodyText2">
    <w:name w:val="Body Text 2"/>
    <w:basedOn w:val="Normal"/>
    <w:link w:val="BodyText2Char"/>
    <w:rsid w:val="00D3494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locked/>
    <w:rsid w:val="00D3494F"/>
    <w:rPr>
      <w:rFonts w:ascii="Arial" w:hAnsi="Arial" w:cs="Times New Roman"/>
      <w:sz w:val="24"/>
      <w:szCs w:val="24"/>
      <w:lang w:val="en-NZ" w:eastAsia="en-NZ" w:bidi="ar-SA"/>
    </w:rPr>
  </w:style>
  <w:style w:type="paragraph" w:styleId="Footer">
    <w:name w:val="footer"/>
    <w:basedOn w:val="Normal"/>
    <w:link w:val="FooterChar"/>
    <w:rsid w:val="00D349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3494F"/>
    <w:rPr>
      <w:rFonts w:ascii="Arial" w:hAnsi="Arial" w:cs="Times New Roman"/>
      <w:sz w:val="24"/>
      <w:szCs w:val="24"/>
      <w:lang w:val="en-NZ" w:eastAsia="en-NZ" w:bidi="ar-SA"/>
    </w:rPr>
  </w:style>
  <w:style w:type="character" w:styleId="PageNumber">
    <w:name w:val="page number"/>
    <w:rsid w:val="00D3494F"/>
    <w:rPr>
      <w:rFonts w:cs="Times New Roman"/>
    </w:rPr>
  </w:style>
  <w:style w:type="paragraph" w:styleId="ListParagraph">
    <w:name w:val="List Paragraph"/>
    <w:basedOn w:val="Normal"/>
    <w:qFormat/>
    <w:rsid w:val="00D3494F"/>
    <w:pPr>
      <w:ind w:left="720"/>
    </w:pPr>
  </w:style>
  <w:style w:type="paragraph" w:styleId="BodyTextIndent2">
    <w:name w:val="Body Text Indent 2"/>
    <w:basedOn w:val="Normal"/>
    <w:link w:val="BodyTextIndent2Char"/>
    <w:rsid w:val="00D3494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sid w:val="00D3494F"/>
    <w:rPr>
      <w:rFonts w:ascii="Arial" w:hAnsi="Arial" w:cs="Times New Roman"/>
      <w:sz w:val="24"/>
      <w:szCs w:val="24"/>
      <w:lang w:val="en-NZ" w:eastAsia="en-NZ" w:bidi="ar-SA"/>
    </w:rPr>
  </w:style>
  <w:style w:type="paragraph" w:styleId="Header">
    <w:name w:val="header"/>
    <w:basedOn w:val="Normal"/>
    <w:link w:val="HeaderChar"/>
    <w:semiHidden/>
    <w:rsid w:val="00D3494F"/>
    <w:pPr>
      <w:widowControl w:val="0"/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HeaderChar">
    <w:name w:val="Header Char"/>
    <w:link w:val="Header"/>
    <w:semiHidden/>
    <w:locked/>
    <w:rsid w:val="00D3494F"/>
    <w:rPr>
      <w:rFonts w:cs="Times New Roman"/>
      <w:sz w:val="24"/>
      <w:lang w:val="en-NZ" w:eastAsia="en-US" w:bidi="ar-SA"/>
    </w:rPr>
  </w:style>
  <w:style w:type="paragraph" w:styleId="BalloonText">
    <w:name w:val="Balloon Text"/>
    <w:basedOn w:val="Normal"/>
    <w:link w:val="BalloonTextChar"/>
    <w:rsid w:val="00591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91E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9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South Canterbury District Health Board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Bev Bartlett</dc:creator>
  <cp:keywords/>
  <cp:lastModifiedBy>Alice Knight</cp:lastModifiedBy>
  <cp:revision>2</cp:revision>
  <cp:lastPrinted>2017-09-27T21:36:00Z</cp:lastPrinted>
  <dcterms:created xsi:type="dcterms:W3CDTF">2023-12-21T23:17:00Z</dcterms:created>
  <dcterms:modified xsi:type="dcterms:W3CDTF">2023-12-21T23:17:00Z</dcterms:modified>
</cp:coreProperties>
</file>