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E1785" w14:textId="77777777" w:rsidR="00480D26" w:rsidRPr="00480D26" w:rsidRDefault="00480D26" w:rsidP="00480D26">
      <w:pPr>
        <w:pStyle w:val="Heading2"/>
        <w:rPr>
          <w:caps/>
        </w:rPr>
      </w:pPr>
      <w:r w:rsidRPr="00480D26">
        <w:rPr>
          <w:caps/>
        </w:rPr>
        <w:t>Position Description</w:t>
      </w:r>
    </w:p>
    <w:p w14:paraId="3C69299A" w14:textId="77777777" w:rsidR="00480D26" w:rsidRPr="00480D26" w:rsidRDefault="00480D26" w:rsidP="00FD472F">
      <w:pPr>
        <w:spacing w:after="0" w:line="240" w:lineRule="auto"/>
      </w:pPr>
    </w:p>
    <w:tbl>
      <w:tblPr>
        <w:tblW w:w="978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2694"/>
        <w:gridCol w:w="7087"/>
      </w:tblGrid>
      <w:tr w:rsidR="002A7A4B" w:rsidRPr="00980993" w14:paraId="1D4D1CD2" w14:textId="77777777" w:rsidTr="002A7A4B">
        <w:tc>
          <w:tcPr>
            <w:tcW w:w="2694" w:type="dxa"/>
            <w:shd w:val="clear" w:color="auto" w:fill="008080"/>
          </w:tcPr>
          <w:p w14:paraId="296DBC15" w14:textId="77777777" w:rsidR="002A7A4B" w:rsidRPr="00AC7FFB" w:rsidRDefault="002A7A4B" w:rsidP="00AC7FFB">
            <w:pPr>
              <w:spacing w:before="60" w:after="60"/>
              <w:rPr>
                <w:rFonts w:cs="Calibri"/>
                <w:bCs/>
                <w:caps/>
                <w:color w:val="FFFFFF"/>
              </w:rPr>
            </w:pPr>
            <w:r>
              <w:rPr>
                <w:rFonts w:cs="Calibri"/>
                <w:bCs/>
                <w:caps/>
                <w:color w:val="FFFFFF"/>
              </w:rPr>
              <w:t>position title</w:t>
            </w:r>
          </w:p>
        </w:tc>
        <w:tc>
          <w:tcPr>
            <w:tcW w:w="7087" w:type="dxa"/>
            <w:shd w:val="clear" w:color="auto" w:fill="008080"/>
          </w:tcPr>
          <w:p w14:paraId="71D541E0" w14:textId="1250EFF3" w:rsidR="002A7A4B" w:rsidRPr="002A7A4B" w:rsidRDefault="00376509" w:rsidP="00AC7FFB">
            <w:pPr>
              <w:spacing w:before="60" w:after="60"/>
              <w:rPr>
                <w:rFonts w:cs="Calibri"/>
                <w:bCs/>
                <w:color w:val="FFFFFF"/>
              </w:rPr>
            </w:pPr>
            <w:r>
              <w:rPr>
                <w:rFonts w:cs="Calibri"/>
                <w:bCs/>
                <w:color w:val="FFFFFF"/>
              </w:rPr>
              <w:t xml:space="preserve">Maternity Care Assistant </w:t>
            </w:r>
          </w:p>
        </w:tc>
      </w:tr>
      <w:tr w:rsidR="00480D26" w:rsidRPr="00BE3B4B" w14:paraId="57F55837" w14:textId="77777777" w:rsidTr="00AC7FFB">
        <w:tc>
          <w:tcPr>
            <w:tcW w:w="2694" w:type="dxa"/>
            <w:shd w:val="clear" w:color="auto" w:fill="auto"/>
          </w:tcPr>
          <w:p w14:paraId="3257743D" w14:textId="77777777" w:rsidR="00480D26" w:rsidRPr="00980993" w:rsidRDefault="00480D26" w:rsidP="00542A24">
            <w:pPr>
              <w:spacing w:before="60" w:after="60" w:line="240" w:lineRule="exact"/>
              <w:jc w:val="both"/>
              <w:rPr>
                <w:rFonts w:cs="Calibri"/>
              </w:rPr>
            </w:pPr>
            <w:r>
              <w:rPr>
                <w:rFonts w:cs="Calibri"/>
              </w:rPr>
              <w:t>Department</w:t>
            </w:r>
          </w:p>
        </w:tc>
        <w:tc>
          <w:tcPr>
            <w:tcW w:w="7087" w:type="dxa"/>
            <w:shd w:val="clear" w:color="auto" w:fill="auto"/>
          </w:tcPr>
          <w:p w14:paraId="60131ABB" w14:textId="493D61A1" w:rsidR="00480D26" w:rsidRPr="00BE3B4B" w:rsidRDefault="00376509" w:rsidP="00542A24">
            <w:pPr>
              <w:spacing w:before="60" w:after="60" w:line="240" w:lineRule="exact"/>
              <w:jc w:val="both"/>
              <w:rPr>
                <w:rFonts w:cs="Calibri"/>
                <w:highlight w:val="yellow"/>
              </w:rPr>
            </w:pPr>
            <w:r w:rsidRPr="006F7FEF">
              <w:rPr>
                <w:rFonts w:cs="Calibri"/>
              </w:rPr>
              <w:t xml:space="preserve">Jean Todd Maternity </w:t>
            </w:r>
          </w:p>
        </w:tc>
      </w:tr>
      <w:tr w:rsidR="00AC7FFB" w:rsidRPr="00BE3B4B" w14:paraId="7FAF75FA" w14:textId="77777777" w:rsidTr="00AC7FFB">
        <w:tc>
          <w:tcPr>
            <w:tcW w:w="2694" w:type="dxa"/>
            <w:shd w:val="clear" w:color="auto" w:fill="auto"/>
          </w:tcPr>
          <w:p w14:paraId="7A461F7A" w14:textId="77777777" w:rsidR="00AC7FFB" w:rsidRDefault="00AC7FFB" w:rsidP="00AC7FFB">
            <w:pPr>
              <w:spacing w:before="60" w:after="60" w:line="240" w:lineRule="exact"/>
              <w:jc w:val="both"/>
              <w:rPr>
                <w:rFonts w:cs="Calibri"/>
              </w:rPr>
            </w:pPr>
            <w:r w:rsidRPr="00980993">
              <w:rPr>
                <w:rFonts w:cs="Calibri"/>
              </w:rPr>
              <w:t>Location</w:t>
            </w:r>
          </w:p>
        </w:tc>
        <w:tc>
          <w:tcPr>
            <w:tcW w:w="7087" w:type="dxa"/>
            <w:shd w:val="clear" w:color="auto" w:fill="auto"/>
          </w:tcPr>
          <w:p w14:paraId="6F3281EE" w14:textId="77777777" w:rsidR="00AC7FFB" w:rsidRPr="00BE3B4B" w:rsidRDefault="00AC7FFB" w:rsidP="00AC7FFB">
            <w:pPr>
              <w:spacing w:before="60" w:after="60" w:line="240" w:lineRule="exact"/>
              <w:jc w:val="both"/>
              <w:rPr>
                <w:rFonts w:cs="Calibri"/>
                <w:highlight w:val="yellow"/>
              </w:rPr>
            </w:pPr>
            <w:r>
              <w:rPr>
                <w:rFonts w:cs="Calibri"/>
              </w:rPr>
              <w:t>Timaru, South Canterbury</w:t>
            </w:r>
          </w:p>
        </w:tc>
      </w:tr>
      <w:tr w:rsidR="006D2981" w:rsidRPr="00BE3B4B" w14:paraId="5A975558" w14:textId="77777777" w:rsidTr="003918ED">
        <w:tc>
          <w:tcPr>
            <w:tcW w:w="2694" w:type="dxa"/>
            <w:shd w:val="clear" w:color="auto" w:fill="auto"/>
          </w:tcPr>
          <w:p w14:paraId="2D398DED" w14:textId="3EC20085" w:rsidR="006D2981" w:rsidRDefault="006D2981" w:rsidP="003918ED">
            <w:pPr>
              <w:spacing w:before="60" w:after="60" w:line="240" w:lineRule="exact"/>
              <w:jc w:val="both"/>
              <w:rPr>
                <w:rFonts w:cs="Calibri"/>
              </w:rPr>
            </w:pPr>
            <w:r>
              <w:rPr>
                <w:rFonts w:cs="Calibri"/>
              </w:rPr>
              <w:t>FTE</w:t>
            </w:r>
            <w:r w:rsidR="00376509">
              <w:rPr>
                <w:rFonts w:cs="Calibri"/>
              </w:rPr>
              <w:t xml:space="preserve"> and Hours of Work </w:t>
            </w:r>
          </w:p>
        </w:tc>
        <w:tc>
          <w:tcPr>
            <w:tcW w:w="7087" w:type="dxa"/>
            <w:shd w:val="clear" w:color="auto" w:fill="auto"/>
          </w:tcPr>
          <w:p w14:paraId="14068E8C" w14:textId="408A100A" w:rsidR="006D2981" w:rsidRPr="00BE3B4B" w:rsidRDefault="00376509" w:rsidP="003918ED">
            <w:pPr>
              <w:spacing w:before="60" w:after="60" w:line="240" w:lineRule="exact"/>
              <w:jc w:val="both"/>
              <w:rPr>
                <w:rFonts w:cs="Calibri"/>
                <w:highlight w:val="yellow"/>
              </w:rPr>
            </w:pPr>
            <w:r w:rsidRPr="006F7FEF">
              <w:rPr>
                <w:rFonts w:cs="Calibri"/>
              </w:rPr>
              <w:t>Casual</w:t>
            </w:r>
          </w:p>
        </w:tc>
      </w:tr>
      <w:tr w:rsidR="00AC7FFB" w:rsidRPr="00980993" w14:paraId="01FA9536" w14:textId="77777777" w:rsidTr="00AC7FFB">
        <w:tc>
          <w:tcPr>
            <w:tcW w:w="2694" w:type="dxa"/>
            <w:shd w:val="clear" w:color="auto" w:fill="auto"/>
          </w:tcPr>
          <w:p w14:paraId="1E3B5D90" w14:textId="77777777" w:rsidR="00AC7FFB" w:rsidRPr="00980993" w:rsidRDefault="00AC7FFB" w:rsidP="00AC7FFB">
            <w:pPr>
              <w:spacing w:before="60" w:after="60" w:line="240" w:lineRule="exact"/>
              <w:jc w:val="both"/>
              <w:rPr>
                <w:rFonts w:cs="Calibri"/>
              </w:rPr>
            </w:pPr>
            <w:r w:rsidRPr="00980993">
              <w:rPr>
                <w:rFonts w:cs="Calibri"/>
              </w:rPr>
              <w:t xml:space="preserve">Service </w:t>
            </w:r>
            <w:r>
              <w:rPr>
                <w:rFonts w:cs="Calibri"/>
              </w:rPr>
              <w:t>and</w:t>
            </w:r>
            <w:r w:rsidRPr="00980993">
              <w:rPr>
                <w:rFonts w:cs="Calibri"/>
              </w:rPr>
              <w:t xml:space="preserve"> Directorate</w:t>
            </w:r>
          </w:p>
        </w:tc>
        <w:tc>
          <w:tcPr>
            <w:tcW w:w="7087" w:type="dxa"/>
            <w:shd w:val="clear" w:color="auto" w:fill="auto"/>
          </w:tcPr>
          <w:p w14:paraId="66811B20" w14:textId="78782C2B" w:rsidR="00AC7FFB" w:rsidRPr="00980993" w:rsidRDefault="00376509" w:rsidP="00AC7FFB">
            <w:pPr>
              <w:spacing w:before="60" w:after="60" w:line="240" w:lineRule="exact"/>
              <w:jc w:val="both"/>
              <w:rPr>
                <w:rFonts w:cs="Calibri"/>
              </w:rPr>
            </w:pPr>
            <w:r>
              <w:rPr>
                <w:rFonts w:cs="Calibri"/>
              </w:rPr>
              <w:t xml:space="preserve">Maternity </w:t>
            </w:r>
            <w:r w:rsidR="00AC7FFB">
              <w:rPr>
                <w:rFonts w:cs="Calibri"/>
              </w:rPr>
              <w:t xml:space="preserve"> </w:t>
            </w:r>
          </w:p>
        </w:tc>
      </w:tr>
      <w:tr w:rsidR="00AC7FFB" w:rsidRPr="00BE3B4B" w14:paraId="3E687987" w14:textId="77777777" w:rsidTr="00AC7FFB">
        <w:tc>
          <w:tcPr>
            <w:tcW w:w="2694" w:type="dxa"/>
            <w:shd w:val="clear" w:color="auto" w:fill="auto"/>
          </w:tcPr>
          <w:p w14:paraId="053AF264" w14:textId="77777777" w:rsidR="00AC7FFB" w:rsidRPr="00980993" w:rsidRDefault="00AC7FFB" w:rsidP="00AC7FFB">
            <w:pPr>
              <w:spacing w:before="60" w:after="60" w:line="240" w:lineRule="exact"/>
              <w:jc w:val="both"/>
              <w:rPr>
                <w:rFonts w:cs="Calibri"/>
              </w:rPr>
            </w:pPr>
            <w:r>
              <w:rPr>
                <w:rFonts w:cs="Calibri"/>
              </w:rPr>
              <w:t>Operational report</w:t>
            </w:r>
          </w:p>
        </w:tc>
        <w:tc>
          <w:tcPr>
            <w:tcW w:w="7087" w:type="dxa"/>
            <w:shd w:val="clear" w:color="auto" w:fill="auto"/>
          </w:tcPr>
          <w:p w14:paraId="41719B88" w14:textId="587E77BA" w:rsidR="00AC7FFB" w:rsidRPr="006F7FEF" w:rsidRDefault="00376509" w:rsidP="00AC7FFB">
            <w:pPr>
              <w:spacing w:before="60" w:after="60" w:line="240" w:lineRule="exact"/>
              <w:jc w:val="both"/>
              <w:rPr>
                <w:rFonts w:cs="Calibri"/>
              </w:rPr>
            </w:pPr>
            <w:r w:rsidRPr="006F7FEF">
              <w:rPr>
                <w:rFonts w:cs="Calibri"/>
              </w:rPr>
              <w:t xml:space="preserve">Midwife Manager </w:t>
            </w:r>
          </w:p>
        </w:tc>
      </w:tr>
    </w:tbl>
    <w:p w14:paraId="277B960D" w14:textId="77777777" w:rsidR="00480D26" w:rsidRPr="00615713" w:rsidRDefault="00480D26" w:rsidP="00480D26">
      <w:pPr>
        <w:rPr>
          <w:rFonts w:ascii="Corbel" w:eastAsiaTheme="majorEastAsia" w:hAnsi="Corbel" w:cstheme="majorBidi"/>
          <w:caps/>
          <w:color w:val="006B6C"/>
          <w:sz w:val="32"/>
          <w:szCs w:val="26"/>
        </w:rPr>
      </w:pPr>
    </w:p>
    <w:p w14:paraId="4B384A90" w14:textId="77777777" w:rsidR="00615713" w:rsidRPr="00615713" w:rsidRDefault="00615713" w:rsidP="00615713">
      <w:pPr>
        <w:rPr>
          <w:rFonts w:ascii="Corbel" w:eastAsiaTheme="majorEastAsia" w:hAnsi="Corbel" w:cstheme="majorBidi"/>
          <w:caps/>
          <w:color w:val="006B6C"/>
          <w:sz w:val="32"/>
          <w:szCs w:val="26"/>
        </w:rPr>
      </w:pPr>
      <w:r w:rsidRPr="00615713">
        <w:rPr>
          <w:rFonts w:ascii="Corbel" w:eastAsiaTheme="majorEastAsia" w:hAnsi="Corbel" w:cstheme="majorBidi"/>
          <w:caps/>
          <w:color w:val="006B6C"/>
          <w:sz w:val="32"/>
          <w:szCs w:val="26"/>
        </w:rPr>
        <w:t>POSITION DESCRIPTION</w:t>
      </w:r>
      <w:r w:rsidR="00D30448">
        <w:rPr>
          <w:rFonts w:ascii="Corbel" w:eastAsiaTheme="majorEastAsia" w:hAnsi="Corbel" w:cstheme="majorBidi"/>
          <w:caps/>
          <w:color w:val="006B6C"/>
          <w:sz w:val="32"/>
          <w:szCs w:val="26"/>
        </w:rPr>
        <w:t xml:space="preserve"> Agreement</w:t>
      </w:r>
    </w:p>
    <w:p w14:paraId="499147FC" w14:textId="77777777" w:rsidR="00557247" w:rsidRDefault="00557247" w:rsidP="00126DB4">
      <w:pPr>
        <w:jc w:val="both"/>
      </w:pPr>
      <w:r>
        <w:t>Please sign below to confirm that you have read, understood and agree to the responsibilities and expectations outlined in this position description.</w:t>
      </w:r>
    </w:p>
    <w:p w14:paraId="658367EF" w14:textId="77777777" w:rsidR="00615713" w:rsidRDefault="00615713" w:rsidP="00126DB4">
      <w:pPr>
        <w:jc w:val="both"/>
      </w:pPr>
      <w:r>
        <w:t>From time to time it may be necessary to consider changes to the position description in response to the changing nature of our work environment – including technological requirements or statutory changes.  This Position Description may be reviewed as part of the preparation for your annual performance and development review.</w:t>
      </w:r>
    </w:p>
    <w:p w14:paraId="7D373069" w14:textId="77777777" w:rsidR="00615713" w:rsidRDefault="00615713" w:rsidP="00615713"/>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5"/>
        <w:gridCol w:w="4683"/>
        <w:gridCol w:w="704"/>
        <w:gridCol w:w="1836"/>
      </w:tblGrid>
      <w:tr w:rsidR="00557247" w:rsidRPr="00557247" w14:paraId="3DBA302E" w14:textId="77777777" w:rsidTr="002C2F11">
        <w:tc>
          <w:tcPr>
            <w:tcW w:w="2405" w:type="dxa"/>
            <w:shd w:val="clear" w:color="auto" w:fill="006B6C"/>
          </w:tcPr>
          <w:p w14:paraId="49491E43" w14:textId="77777777" w:rsidR="00557247" w:rsidRPr="002C2F11" w:rsidRDefault="00557247" w:rsidP="002C2F11">
            <w:pPr>
              <w:spacing w:before="240" w:after="240"/>
              <w:rPr>
                <w:rFonts w:cs="Calibri"/>
                <w:bCs/>
                <w:caps/>
                <w:color w:val="FFFFFF"/>
              </w:rPr>
            </w:pPr>
            <w:r w:rsidRPr="002C2F11">
              <w:rPr>
                <w:rFonts w:cs="Calibri"/>
                <w:bCs/>
                <w:caps/>
                <w:color w:val="FFFFFF"/>
              </w:rPr>
              <w:t>Employee Name</w:t>
            </w:r>
          </w:p>
        </w:tc>
        <w:tc>
          <w:tcPr>
            <w:tcW w:w="7223" w:type="dxa"/>
            <w:gridSpan w:val="3"/>
          </w:tcPr>
          <w:p w14:paraId="151ABC65" w14:textId="77777777" w:rsidR="00557247" w:rsidRPr="00557247" w:rsidRDefault="00557247" w:rsidP="002C2F11">
            <w:pPr>
              <w:pStyle w:val="Footer"/>
              <w:tabs>
                <w:tab w:val="clear" w:pos="4513"/>
                <w:tab w:val="clear" w:pos="9026"/>
              </w:tabs>
              <w:spacing w:before="240" w:after="240"/>
              <w:rPr>
                <w:rFonts w:ascii="Corbel" w:hAnsi="Corbel" w:cstheme="minorHAnsi"/>
                <w:sz w:val="20"/>
                <w:szCs w:val="20"/>
              </w:rPr>
            </w:pPr>
          </w:p>
        </w:tc>
      </w:tr>
      <w:tr w:rsidR="00557247" w:rsidRPr="00557247" w14:paraId="3AB20A51" w14:textId="77777777" w:rsidTr="002C2F11">
        <w:tc>
          <w:tcPr>
            <w:tcW w:w="2405" w:type="dxa"/>
            <w:shd w:val="clear" w:color="auto" w:fill="006B6C"/>
          </w:tcPr>
          <w:p w14:paraId="2AD7251C" w14:textId="77777777" w:rsidR="00557247" w:rsidRPr="002C2F11" w:rsidRDefault="00557247" w:rsidP="002C2F11">
            <w:pPr>
              <w:spacing w:before="240" w:after="240"/>
              <w:rPr>
                <w:rFonts w:cs="Calibri"/>
                <w:bCs/>
                <w:caps/>
                <w:color w:val="FFFFFF"/>
              </w:rPr>
            </w:pPr>
            <w:r w:rsidRPr="002C2F11">
              <w:rPr>
                <w:rFonts w:cs="Calibri"/>
                <w:bCs/>
                <w:caps/>
                <w:color w:val="FFFFFF"/>
              </w:rPr>
              <w:t>Employee Signature</w:t>
            </w:r>
          </w:p>
        </w:tc>
        <w:tc>
          <w:tcPr>
            <w:tcW w:w="4683" w:type="dxa"/>
          </w:tcPr>
          <w:p w14:paraId="1AB77931" w14:textId="77777777" w:rsidR="00557247" w:rsidRPr="00557247" w:rsidRDefault="00557247" w:rsidP="002C2F11">
            <w:pPr>
              <w:pStyle w:val="Footer"/>
              <w:tabs>
                <w:tab w:val="clear" w:pos="4513"/>
                <w:tab w:val="clear" w:pos="9026"/>
              </w:tabs>
              <w:spacing w:before="240" w:after="240"/>
              <w:rPr>
                <w:rFonts w:ascii="Corbel" w:hAnsi="Corbel"/>
                <w:sz w:val="20"/>
                <w:szCs w:val="20"/>
              </w:rPr>
            </w:pPr>
          </w:p>
        </w:tc>
        <w:tc>
          <w:tcPr>
            <w:tcW w:w="704" w:type="dxa"/>
            <w:shd w:val="clear" w:color="auto" w:fill="006B6C"/>
          </w:tcPr>
          <w:p w14:paraId="0BB1145C" w14:textId="77777777" w:rsidR="00557247" w:rsidRPr="00557247" w:rsidRDefault="00557247" w:rsidP="002C2F11">
            <w:pPr>
              <w:pStyle w:val="Footer"/>
              <w:tabs>
                <w:tab w:val="clear" w:pos="4513"/>
                <w:tab w:val="clear" w:pos="9026"/>
              </w:tabs>
              <w:spacing w:before="240" w:after="240"/>
              <w:rPr>
                <w:rFonts w:ascii="Corbel" w:hAnsi="Corbel"/>
                <w:sz w:val="20"/>
                <w:szCs w:val="20"/>
              </w:rPr>
            </w:pPr>
            <w:r w:rsidRPr="002C2F11">
              <w:rPr>
                <w:rFonts w:cs="Calibri"/>
                <w:bCs/>
                <w:caps/>
                <w:color w:val="FFFFFF"/>
              </w:rPr>
              <w:t>Date</w:t>
            </w:r>
          </w:p>
        </w:tc>
        <w:tc>
          <w:tcPr>
            <w:tcW w:w="1836" w:type="dxa"/>
          </w:tcPr>
          <w:p w14:paraId="2366D2CF" w14:textId="77777777" w:rsidR="00557247" w:rsidRPr="00557247" w:rsidRDefault="00557247" w:rsidP="002C2F11">
            <w:pPr>
              <w:pStyle w:val="Footer"/>
              <w:tabs>
                <w:tab w:val="clear" w:pos="4513"/>
                <w:tab w:val="clear" w:pos="9026"/>
              </w:tabs>
              <w:spacing w:before="240" w:after="240"/>
              <w:rPr>
                <w:rFonts w:ascii="Corbel" w:hAnsi="Corbel"/>
                <w:sz w:val="20"/>
                <w:szCs w:val="20"/>
              </w:rPr>
            </w:pPr>
          </w:p>
        </w:tc>
      </w:tr>
    </w:tbl>
    <w:p w14:paraId="5B42AB54" w14:textId="77777777" w:rsidR="00557247" w:rsidRPr="00557247" w:rsidRDefault="00557247">
      <w:pPr>
        <w:rPr>
          <w:rFonts w:ascii="Corbel" w:hAnsi="Corbel"/>
          <w:sz w:val="24"/>
          <w:szCs w:val="24"/>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5"/>
        <w:gridCol w:w="4683"/>
        <w:gridCol w:w="704"/>
        <w:gridCol w:w="1836"/>
      </w:tblGrid>
      <w:tr w:rsidR="00557247" w:rsidRPr="00557247" w14:paraId="32F1E893" w14:textId="77777777" w:rsidTr="002C2F11">
        <w:tc>
          <w:tcPr>
            <w:tcW w:w="2405" w:type="dxa"/>
            <w:shd w:val="clear" w:color="auto" w:fill="006B6C"/>
          </w:tcPr>
          <w:p w14:paraId="27B3908E" w14:textId="77777777" w:rsidR="00557247" w:rsidRPr="002C2F11" w:rsidRDefault="00557247" w:rsidP="002C2F11">
            <w:pPr>
              <w:spacing w:before="240" w:after="240"/>
              <w:rPr>
                <w:rFonts w:cs="Calibri"/>
                <w:bCs/>
                <w:caps/>
                <w:color w:val="FFFFFF"/>
              </w:rPr>
            </w:pPr>
            <w:r w:rsidRPr="002C2F11">
              <w:rPr>
                <w:rFonts w:cs="Calibri"/>
                <w:bCs/>
                <w:caps/>
                <w:color w:val="FFFFFF"/>
              </w:rPr>
              <w:t>Employe</w:t>
            </w:r>
            <w:r w:rsidR="002C2F11">
              <w:rPr>
                <w:rFonts w:cs="Calibri"/>
                <w:bCs/>
                <w:caps/>
                <w:color w:val="FFFFFF"/>
              </w:rPr>
              <w:t>r</w:t>
            </w:r>
            <w:r w:rsidRPr="002C2F11">
              <w:rPr>
                <w:rFonts w:cs="Calibri"/>
                <w:bCs/>
                <w:caps/>
                <w:color w:val="FFFFFF"/>
              </w:rPr>
              <w:t xml:space="preserve"> Name</w:t>
            </w:r>
          </w:p>
        </w:tc>
        <w:tc>
          <w:tcPr>
            <w:tcW w:w="7223" w:type="dxa"/>
            <w:gridSpan w:val="3"/>
          </w:tcPr>
          <w:p w14:paraId="2EBD65AA" w14:textId="69F23DC1" w:rsidR="00557247" w:rsidRPr="00347923" w:rsidRDefault="00557247" w:rsidP="002C2F11">
            <w:pPr>
              <w:pStyle w:val="Footer"/>
              <w:tabs>
                <w:tab w:val="clear" w:pos="4513"/>
                <w:tab w:val="clear" w:pos="9026"/>
              </w:tabs>
              <w:spacing w:before="240" w:after="240"/>
              <w:rPr>
                <w:rFonts w:cstheme="minorHAnsi"/>
                <w:sz w:val="20"/>
                <w:szCs w:val="20"/>
              </w:rPr>
            </w:pPr>
          </w:p>
        </w:tc>
      </w:tr>
      <w:tr w:rsidR="00557247" w:rsidRPr="00557247" w14:paraId="7662D3A3" w14:textId="77777777" w:rsidTr="002C2F11">
        <w:tc>
          <w:tcPr>
            <w:tcW w:w="2405" w:type="dxa"/>
            <w:shd w:val="clear" w:color="auto" w:fill="006B6C"/>
          </w:tcPr>
          <w:p w14:paraId="057423A0" w14:textId="77777777" w:rsidR="00557247" w:rsidRPr="002C2F11" w:rsidRDefault="00557247" w:rsidP="002C2F11">
            <w:pPr>
              <w:spacing w:before="240" w:after="240"/>
              <w:rPr>
                <w:rFonts w:cs="Calibri"/>
                <w:bCs/>
                <w:caps/>
                <w:color w:val="FFFFFF"/>
              </w:rPr>
            </w:pPr>
            <w:r w:rsidRPr="002C2F11">
              <w:rPr>
                <w:rFonts w:cs="Calibri"/>
                <w:bCs/>
                <w:caps/>
                <w:color w:val="FFFFFF"/>
              </w:rPr>
              <w:t>Employe</w:t>
            </w:r>
            <w:r w:rsidR="002C2F11">
              <w:rPr>
                <w:rFonts w:cs="Calibri"/>
                <w:bCs/>
                <w:caps/>
                <w:color w:val="FFFFFF"/>
              </w:rPr>
              <w:t>r</w:t>
            </w:r>
            <w:r w:rsidRPr="002C2F11">
              <w:rPr>
                <w:rFonts w:cs="Calibri"/>
                <w:bCs/>
                <w:caps/>
                <w:color w:val="FFFFFF"/>
              </w:rPr>
              <w:t xml:space="preserve"> Signature</w:t>
            </w:r>
          </w:p>
        </w:tc>
        <w:tc>
          <w:tcPr>
            <w:tcW w:w="4683" w:type="dxa"/>
          </w:tcPr>
          <w:p w14:paraId="53876AE5" w14:textId="77777777" w:rsidR="00557247" w:rsidRPr="002C2F11" w:rsidRDefault="00557247" w:rsidP="002C2F11">
            <w:pPr>
              <w:pStyle w:val="Footer"/>
              <w:tabs>
                <w:tab w:val="clear" w:pos="4513"/>
                <w:tab w:val="clear" w:pos="9026"/>
              </w:tabs>
              <w:spacing w:before="240" w:after="240"/>
              <w:rPr>
                <w:rFonts w:cs="Calibri"/>
                <w:bCs/>
                <w:caps/>
                <w:color w:val="FFFFFF"/>
              </w:rPr>
            </w:pPr>
          </w:p>
        </w:tc>
        <w:tc>
          <w:tcPr>
            <w:tcW w:w="704" w:type="dxa"/>
            <w:shd w:val="clear" w:color="auto" w:fill="006B6C"/>
          </w:tcPr>
          <w:p w14:paraId="0D1CAEC2" w14:textId="77777777" w:rsidR="00557247" w:rsidRPr="002C2F11" w:rsidRDefault="00557247" w:rsidP="002C2F11">
            <w:pPr>
              <w:pStyle w:val="Footer"/>
              <w:tabs>
                <w:tab w:val="clear" w:pos="4513"/>
                <w:tab w:val="clear" w:pos="9026"/>
              </w:tabs>
              <w:spacing w:before="240" w:after="240"/>
              <w:rPr>
                <w:rFonts w:cs="Calibri"/>
                <w:bCs/>
                <w:caps/>
                <w:color w:val="FFFFFF"/>
              </w:rPr>
            </w:pPr>
            <w:r w:rsidRPr="002C2F11">
              <w:rPr>
                <w:rFonts w:cs="Calibri"/>
                <w:bCs/>
                <w:caps/>
                <w:color w:val="FFFFFF"/>
              </w:rPr>
              <w:t>Date</w:t>
            </w:r>
          </w:p>
        </w:tc>
        <w:tc>
          <w:tcPr>
            <w:tcW w:w="1836" w:type="dxa"/>
          </w:tcPr>
          <w:p w14:paraId="2068FA9B" w14:textId="77777777" w:rsidR="00557247" w:rsidRPr="00557247" w:rsidRDefault="00557247" w:rsidP="002C2F11">
            <w:pPr>
              <w:pStyle w:val="Footer"/>
              <w:tabs>
                <w:tab w:val="clear" w:pos="4513"/>
                <w:tab w:val="clear" w:pos="9026"/>
              </w:tabs>
              <w:spacing w:before="240" w:after="240"/>
              <w:rPr>
                <w:rFonts w:ascii="Corbel" w:hAnsi="Corbel" w:cstheme="minorHAnsi"/>
                <w:sz w:val="20"/>
                <w:szCs w:val="20"/>
              </w:rPr>
            </w:pPr>
          </w:p>
        </w:tc>
      </w:tr>
    </w:tbl>
    <w:p w14:paraId="485E116B" w14:textId="77777777" w:rsidR="00557247" w:rsidRDefault="00557247" w:rsidP="00615713"/>
    <w:p w14:paraId="5BCF23CA" w14:textId="77777777" w:rsidR="00B1467B" w:rsidRPr="00B1467B" w:rsidRDefault="00615713" w:rsidP="00B1467B">
      <w:pPr>
        <w:rPr>
          <w:caps/>
        </w:rPr>
      </w:pPr>
      <w:r>
        <w:rPr>
          <w:caps/>
        </w:rPr>
        <w:br w:type="page"/>
      </w:r>
    </w:p>
    <w:p w14:paraId="349CE821" w14:textId="77777777" w:rsidR="00480D26" w:rsidRDefault="00AC7FFB" w:rsidP="00AC7FFB">
      <w:pPr>
        <w:pStyle w:val="Heading2"/>
        <w:rPr>
          <w:caps/>
        </w:rPr>
      </w:pPr>
      <w:r w:rsidRPr="00AC7FFB">
        <w:rPr>
          <w:caps/>
        </w:rPr>
        <w:lastRenderedPageBreak/>
        <w:t>About Us</w:t>
      </w:r>
    </w:p>
    <w:p w14:paraId="02821B79" w14:textId="77777777" w:rsidR="002C2F11" w:rsidRPr="002C2F11" w:rsidRDefault="002C2F11" w:rsidP="002C2F11"/>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796"/>
        <w:gridCol w:w="6832"/>
      </w:tblGrid>
      <w:tr w:rsidR="008868DD" w:rsidRPr="008868DD" w14:paraId="1A594A6E" w14:textId="77777777" w:rsidTr="00C41A99">
        <w:trPr>
          <w:trHeight w:val="397"/>
        </w:trPr>
        <w:tc>
          <w:tcPr>
            <w:tcW w:w="2796" w:type="dxa"/>
            <w:shd w:val="clear" w:color="auto" w:fill="auto"/>
            <w:vAlign w:val="center"/>
          </w:tcPr>
          <w:p w14:paraId="5464B07F" w14:textId="77777777" w:rsidR="008868DD" w:rsidRPr="00613DE9" w:rsidRDefault="008868DD" w:rsidP="000A38D8">
            <w:pPr>
              <w:rPr>
                <w:caps/>
              </w:rPr>
            </w:pPr>
            <w:r w:rsidRPr="00613DE9">
              <w:rPr>
                <w:caps/>
              </w:rPr>
              <w:t>Vision</w:t>
            </w:r>
          </w:p>
        </w:tc>
        <w:tc>
          <w:tcPr>
            <w:tcW w:w="6832" w:type="dxa"/>
            <w:shd w:val="clear" w:color="auto" w:fill="00817B"/>
            <w:vAlign w:val="center"/>
          </w:tcPr>
          <w:p w14:paraId="35D3D32E" w14:textId="4A1D2C3D" w:rsidR="008868DD" w:rsidRPr="000A38D8" w:rsidRDefault="008868DD" w:rsidP="000A38D8">
            <w:pPr>
              <w:rPr>
                <w:color w:val="FFFFFF" w:themeColor="background1"/>
              </w:rPr>
            </w:pPr>
            <w:r w:rsidRPr="000A38D8">
              <w:rPr>
                <w:color w:val="FFFFFF" w:themeColor="background1"/>
              </w:rPr>
              <w:t xml:space="preserve">Every </w:t>
            </w:r>
            <w:r w:rsidR="006F7FEF" w:rsidRPr="000A38D8">
              <w:rPr>
                <w:color w:val="FFFFFF" w:themeColor="background1"/>
              </w:rPr>
              <w:t>Moment Matters</w:t>
            </w:r>
          </w:p>
        </w:tc>
      </w:tr>
      <w:tr w:rsidR="008868DD" w:rsidRPr="008868DD" w14:paraId="568FF607" w14:textId="77777777" w:rsidTr="002A7A4B">
        <w:trPr>
          <w:trHeight w:val="397"/>
        </w:trPr>
        <w:tc>
          <w:tcPr>
            <w:tcW w:w="2796" w:type="dxa"/>
            <w:tcBorders>
              <w:bottom w:val="single" w:sz="4" w:space="0" w:color="808080" w:themeColor="background1" w:themeShade="80"/>
            </w:tcBorders>
            <w:shd w:val="clear" w:color="auto" w:fill="auto"/>
            <w:vAlign w:val="center"/>
          </w:tcPr>
          <w:p w14:paraId="6E8912B5" w14:textId="77777777" w:rsidR="008868DD" w:rsidRPr="00613DE9" w:rsidRDefault="008868DD" w:rsidP="000A38D8">
            <w:pPr>
              <w:rPr>
                <w:caps/>
              </w:rPr>
            </w:pPr>
            <w:r w:rsidRPr="00613DE9">
              <w:rPr>
                <w:caps/>
              </w:rPr>
              <w:t>Mission</w:t>
            </w:r>
          </w:p>
        </w:tc>
        <w:tc>
          <w:tcPr>
            <w:tcW w:w="6832" w:type="dxa"/>
            <w:tcBorders>
              <w:bottom w:val="single" w:sz="4" w:space="0" w:color="808080" w:themeColor="background1" w:themeShade="80"/>
            </w:tcBorders>
            <w:shd w:val="clear" w:color="auto" w:fill="00817B"/>
            <w:vAlign w:val="center"/>
          </w:tcPr>
          <w:p w14:paraId="1B9FA52A" w14:textId="77777777" w:rsidR="008868DD" w:rsidRPr="000A38D8" w:rsidRDefault="008868DD" w:rsidP="000A38D8">
            <w:pPr>
              <w:rPr>
                <w:color w:val="FFFFFF" w:themeColor="background1"/>
              </w:rPr>
            </w:pPr>
            <w:r w:rsidRPr="000A38D8">
              <w:rPr>
                <w:color w:val="FFFFFF" w:themeColor="background1"/>
              </w:rPr>
              <w:t>Enhancing the health and independence of the people of South Canterbury</w:t>
            </w:r>
          </w:p>
        </w:tc>
      </w:tr>
      <w:tr w:rsidR="008868DD" w:rsidRPr="008868DD" w14:paraId="77461B60" w14:textId="77777777" w:rsidTr="002A7A4B">
        <w:trPr>
          <w:trHeight w:val="397"/>
        </w:trPr>
        <w:tc>
          <w:tcPr>
            <w:tcW w:w="2796" w:type="dxa"/>
            <w:tcBorders>
              <w:bottom w:val="single" w:sz="4" w:space="0" w:color="808080" w:themeColor="background1" w:themeShade="80"/>
            </w:tcBorders>
            <w:shd w:val="clear" w:color="auto" w:fill="auto"/>
            <w:vAlign w:val="center"/>
          </w:tcPr>
          <w:p w14:paraId="6BDE461A" w14:textId="77777777" w:rsidR="008868DD" w:rsidRPr="00613DE9" w:rsidRDefault="008868DD" w:rsidP="000A38D8">
            <w:pPr>
              <w:rPr>
                <w:caps/>
              </w:rPr>
            </w:pPr>
            <w:r w:rsidRPr="00613DE9">
              <w:rPr>
                <w:caps/>
              </w:rPr>
              <w:t>Values</w:t>
            </w:r>
          </w:p>
        </w:tc>
        <w:tc>
          <w:tcPr>
            <w:tcW w:w="6832" w:type="dxa"/>
            <w:tcBorders>
              <w:bottom w:val="single" w:sz="4" w:space="0" w:color="808080" w:themeColor="background1" w:themeShade="80"/>
            </w:tcBorders>
            <w:shd w:val="clear" w:color="auto" w:fill="00817B"/>
            <w:vAlign w:val="center"/>
          </w:tcPr>
          <w:p w14:paraId="4934524C" w14:textId="77777777" w:rsidR="008868DD" w:rsidRPr="000A38D8" w:rsidRDefault="008868DD" w:rsidP="000A38D8">
            <w:pPr>
              <w:rPr>
                <w:color w:val="FFFFFF" w:themeColor="background1"/>
              </w:rPr>
            </w:pPr>
            <w:r w:rsidRPr="000A38D8">
              <w:rPr>
                <w:color w:val="FFFFFF" w:themeColor="background1"/>
              </w:rPr>
              <w:t>I</w:t>
            </w:r>
            <w:r w:rsidR="003F191A">
              <w:rPr>
                <w:color w:val="FFFFFF" w:themeColor="background1"/>
              </w:rPr>
              <w:t>CARE</w:t>
            </w:r>
          </w:p>
        </w:tc>
      </w:tr>
      <w:tr w:rsidR="002A7A4B" w:rsidRPr="008868DD" w14:paraId="55718EC8" w14:textId="77777777" w:rsidTr="002A7A4B">
        <w:trPr>
          <w:trHeight w:val="20"/>
        </w:trPr>
        <w:tc>
          <w:tcPr>
            <w:tcW w:w="2796" w:type="dxa"/>
            <w:tcBorders>
              <w:top w:val="single" w:sz="4" w:space="0" w:color="808080" w:themeColor="background1" w:themeShade="80"/>
              <w:left w:val="nil"/>
              <w:bottom w:val="nil"/>
              <w:right w:val="nil"/>
            </w:tcBorders>
            <w:shd w:val="clear" w:color="auto" w:fill="auto"/>
            <w:vAlign w:val="center"/>
          </w:tcPr>
          <w:p w14:paraId="5795360C" w14:textId="77777777" w:rsidR="002A7A4B" w:rsidRDefault="002A7A4B" w:rsidP="000A38D8">
            <w:pPr>
              <w:rPr>
                <w:noProof/>
              </w:rPr>
            </w:pPr>
          </w:p>
        </w:tc>
        <w:tc>
          <w:tcPr>
            <w:tcW w:w="6832" w:type="dxa"/>
            <w:tcBorders>
              <w:top w:val="single" w:sz="4" w:space="0" w:color="808080" w:themeColor="background1" w:themeShade="80"/>
              <w:left w:val="nil"/>
              <w:bottom w:val="nil"/>
              <w:right w:val="nil"/>
            </w:tcBorders>
            <w:shd w:val="clear" w:color="auto" w:fill="auto"/>
            <w:vAlign w:val="center"/>
          </w:tcPr>
          <w:p w14:paraId="12475416" w14:textId="77777777" w:rsidR="002A7A4B" w:rsidRPr="002A7A4B" w:rsidRDefault="002A7A4B" w:rsidP="002A7A4B">
            <w:pPr>
              <w:rPr>
                <w:caps/>
                <w:color w:val="FFFFFF" w:themeColor="background1"/>
              </w:rPr>
            </w:pPr>
          </w:p>
        </w:tc>
      </w:tr>
      <w:tr w:rsidR="002A7A4B" w:rsidRPr="008868DD" w14:paraId="61C4FFE2" w14:textId="77777777" w:rsidTr="002A7A4B">
        <w:trPr>
          <w:trHeight w:val="645"/>
        </w:trPr>
        <w:tc>
          <w:tcPr>
            <w:tcW w:w="2796" w:type="dxa"/>
            <w:vMerge w:val="restart"/>
            <w:tcBorders>
              <w:top w:val="nil"/>
              <w:left w:val="nil"/>
              <w:bottom w:val="nil"/>
              <w:right w:val="nil"/>
            </w:tcBorders>
            <w:shd w:val="clear" w:color="auto" w:fill="auto"/>
            <w:vAlign w:val="center"/>
          </w:tcPr>
          <w:p w14:paraId="007F70BE" w14:textId="77777777" w:rsidR="002A7A4B" w:rsidRPr="000A38D8" w:rsidRDefault="002A7A4B" w:rsidP="000A38D8">
            <w:pPr>
              <w:rPr>
                <w:color w:val="00817B"/>
              </w:rPr>
            </w:pPr>
            <w:r>
              <w:rPr>
                <w:noProof/>
                <w:lang w:eastAsia="en-NZ"/>
              </w:rPr>
              <w:drawing>
                <wp:inline distT="0" distB="0" distL="0" distR="0" wp14:anchorId="443FEF39" wp14:editId="63C927BC">
                  <wp:extent cx="1571625" cy="164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ar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95562" cy="1666501"/>
                          </a:xfrm>
                          <a:prstGeom prst="rect">
                            <a:avLst/>
                          </a:prstGeom>
                        </pic:spPr>
                      </pic:pic>
                    </a:graphicData>
                  </a:graphic>
                </wp:inline>
              </w:drawing>
            </w:r>
          </w:p>
        </w:tc>
        <w:tc>
          <w:tcPr>
            <w:tcW w:w="6832" w:type="dxa"/>
            <w:tcBorders>
              <w:top w:val="nil"/>
              <w:left w:val="nil"/>
            </w:tcBorders>
            <w:shd w:val="clear" w:color="auto" w:fill="808080" w:themeFill="background1" w:themeFillShade="80"/>
            <w:vAlign w:val="center"/>
          </w:tcPr>
          <w:p w14:paraId="3414D395" w14:textId="77777777" w:rsidR="00613DE9" w:rsidRDefault="002A7A4B" w:rsidP="002A7A4B">
            <w:pPr>
              <w:rPr>
                <w:caps/>
                <w:color w:val="FFFFFF" w:themeColor="background1"/>
              </w:rPr>
            </w:pPr>
            <w:r w:rsidRPr="002A7A4B">
              <w:rPr>
                <w:caps/>
                <w:color w:val="FFFFFF" w:themeColor="background1"/>
              </w:rPr>
              <w:t>INTEGRITY</w:t>
            </w:r>
            <w:r w:rsidR="00613DE9">
              <w:rPr>
                <w:caps/>
                <w:color w:val="FFFFFF" w:themeColor="background1"/>
              </w:rPr>
              <w:t xml:space="preserve"> | pono</w:t>
            </w:r>
          </w:p>
          <w:p w14:paraId="1E05DB91" w14:textId="77777777" w:rsidR="002A7A4B" w:rsidRPr="00613DE9" w:rsidRDefault="002A7A4B" w:rsidP="002A7A4B">
            <w:pPr>
              <w:rPr>
                <w:caps/>
                <w:color w:val="FFFFFF" w:themeColor="background1"/>
              </w:rPr>
            </w:pPr>
            <w:r w:rsidRPr="002A7A4B">
              <w:rPr>
                <w:color w:val="FFFFFF" w:themeColor="background1"/>
              </w:rPr>
              <w:t>Honest and strong moral principles</w:t>
            </w:r>
          </w:p>
        </w:tc>
      </w:tr>
      <w:tr w:rsidR="002A7A4B" w:rsidRPr="008868DD" w14:paraId="3D739674" w14:textId="77777777" w:rsidTr="002A7A4B">
        <w:trPr>
          <w:trHeight w:val="645"/>
        </w:trPr>
        <w:tc>
          <w:tcPr>
            <w:tcW w:w="2796" w:type="dxa"/>
            <w:vMerge/>
            <w:tcBorders>
              <w:top w:val="nil"/>
              <w:left w:val="nil"/>
              <w:bottom w:val="nil"/>
              <w:right w:val="nil"/>
            </w:tcBorders>
            <w:shd w:val="clear" w:color="auto" w:fill="auto"/>
            <w:vAlign w:val="center"/>
          </w:tcPr>
          <w:p w14:paraId="5D997E1E" w14:textId="77777777" w:rsidR="002A7A4B" w:rsidRDefault="002A7A4B" w:rsidP="000A38D8">
            <w:pPr>
              <w:rPr>
                <w:noProof/>
              </w:rPr>
            </w:pPr>
          </w:p>
        </w:tc>
        <w:tc>
          <w:tcPr>
            <w:tcW w:w="6832" w:type="dxa"/>
            <w:tcBorders>
              <w:left w:val="nil"/>
            </w:tcBorders>
            <w:shd w:val="clear" w:color="auto" w:fill="2E74B5" w:themeFill="accent5" w:themeFillShade="BF"/>
            <w:vAlign w:val="center"/>
          </w:tcPr>
          <w:p w14:paraId="6488348A" w14:textId="77777777" w:rsidR="002A7A4B" w:rsidRPr="002A7A4B" w:rsidRDefault="002A7A4B" w:rsidP="002A7A4B">
            <w:pPr>
              <w:rPr>
                <w:caps/>
                <w:color w:val="FFFFFF" w:themeColor="background1"/>
              </w:rPr>
            </w:pPr>
            <w:r w:rsidRPr="002A7A4B">
              <w:rPr>
                <w:caps/>
                <w:color w:val="FFFFFF" w:themeColor="background1"/>
              </w:rPr>
              <w:t>COLLABORATION</w:t>
            </w:r>
            <w:r w:rsidR="00613DE9">
              <w:rPr>
                <w:caps/>
                <w:color w:val="FFFFFF" w:themeColor="background1"/>
              </w:rPr>
              <w:t xml:space="preserve"> | Mahi Tahi</w:t>
            </w:r>
          </w:p>
          <w:p w14:paraId="585484B2" w14:textId="77777777" w:rsidR="002A7A4B" w:rsidRPr="002A7A4B" w:rsidRDefault="002A7A4B" w:rsidP="002A7A4B">
            <w:pPr>
              <w:rPr>
                <w:caps/>
                <w:color w:val="FFFFFF" w:themeColor="background1"/>
              </w:rPr>
            </w:pPr>
            <w:r w:rsidRPr="002A7A4B">
              <w:rPr>
                <w:color w:val="FFFFFF" w:themeColor="background1"/>
              </w:rPr>
              <w:t xml:space="preserve">Working together to make </w:t>
            </w:r>
            <w:r>
              <w:rPr>
                <w:color w:val="FFFFFF" w:themeColor="background1"/>
              </w:rPr>
              <w:t>every moment matter</w:t>
            </w:r>
          </w:p>
        </w:tc>
      </w:tr>
      <w:tr w:rsidR="002A7A4B" w:rsidRPr="008868DD" w14:paraId="12DF05BA" w14:textId="77777777" w:rsidTr="002A7A4B">
        <w:trPr>
          <w:trHeight w:val="645"/>
        </w:trPr>
        <w:tc>
          <w:tcPr>
            <w:tcW w:w="2796" w:type="dxa"/>
            <w:vMerge/>
            <w:tcBorders>
              <w:top w:val="nil"/>
              <w:left w:val="nil"/>
              <w:bottom w:val="nil"/>
              <w:right w:val="nil"/>
            </w:tcBorders>
            <w:shd w:val="clear" w:color="auto" w:fill="auto"/>
            <w:vAlign w:val="center"/>
          </w:tcPr>
          <w:p w14:paraId="165FA84D" w14:textId="77777777" w:rsidR="002A7A4B" w:rsidRDefault="002A7A4B" w:rsidP="000A38D8">
            <w:pPr>
              <w:rPr>
                <w:noProof/>
              </w:rPr>
            </w:pPr>
          </w:p>
        </w:tc>
        <w:tc>
          <w:tcPr>
            <w:tcW w:w="6832" w:type="dxa"/>
            <w:tcBorders>
              <w:left w:val="nil"/>
            </w:tcBorders>
            <w:shd w:val="clear" w:color="auto" w:fill="BF8F00" w:themeFill="accent4" w:themeFillShade="BF"/>
            <w:vAlign w:val="center"/>
          </w:tcPr>
          <w:p w14:paraId="6EC84260" w14:textId="77777777" w:rsidR="002A7A4B" w:rsidRPr="003F191A" w:rsidRDefault="002A7A4B" w:rsidP="002A7A4B">
            <w:pPr>
              <w:rPr>
                <w:caps/>
                <w:color w:val="FFFFFF" w:themeColor="background1"/>
              </w:rPr>
            </w:pPr>
            <w:r w:rsidRPr="003F191A">
              <w:rPr>
                <w:caps/>
                <w:color w:val="FFFFFF" w:themeColor="background1"/>
              </w:rPr>
              <w:t>Accountability</w:t>
            </w:r>
            <w:r w:rsidR="00613DE9">
              <w:rPr>
                <w:caps/>
                <w:color w:val="FFFFFF" w:themeColor="background1"/>
              </w:rPr>
              <w:t xml:space="preserve"> | Whaiwhakaaro</w:t>
            </w:r>
          </w:p>
          <w:p w14:paraId="13A743C1" w14:textId="77777777" w:rsidR="002A7A4B" w:rsidRPr="002A7A4B" w:rsidRDefault="002A7A4B" w:rsidP="002A7A4B">
            <w:pPr>
              <w:rPr>
                <w:caps/>
                <w:color w:val="FFFFFF" w:themeColor="background1"/>
              </w:rPr>
            </w:pPr>
            <w:r>
              <w:rPr>
                <w:color w:val="FFFFFF" w:themeColor="background1"/>
              </w:rPr>
              <w:t>Acknowledgement and assumption of responsibility</w:t>
            </w:r>
          </w:p>
        </w:tc>
      </w:tr>
      <w:tr w:rsidR="002A7A4B" w:rsidRPr="008868DD" w14:paraId="3EDC5183" w14:textId="77777777" w:rsidTr="002A7A4B">
        <w:trPr>
          <w:trHeight w:val="645"/>
        </w:trPr>
        <w:tc>
          <w:tcPr>
            <w:tcW w:w="2796" w:type="dxa"/>
            <w:vMerge/>
            <w:tcBorders>
              <w:top w:val="nil"/>
              <w:left w:val="nil"/>
              <w:bottom w:val="nil"/>
              <w:right w:val="nil"/>
            </w:tcBorders>
            <w:shd w:val="clear" w:color="auto" w:fill="auto"/>
            <w:vAlign w:val="center"/>
          </w:tcPr>
          <w:p w14:paraId="10EB7668" w14:textId="77777777" w:rsidR="002A7A4B" w:rsidRDefault="002A7A4B" w:rsidP="000A38D8">
            <w:pPr>
              <w:rPr>
                <w:noProof/>
              </w:rPr>
            </w:pPr>
          </w:p>
        </w:tc>
        <w:tc>
          <w:tcPr>
            <w:tcW w:w="6832" w:type="dxa"/>
            <w:tcBorders>
              <w:left w:val="nil"/>
            </w:tcBorders>
            <w:shd w:val="clear" w:color="auto" w:fill="538135" w:themeFill="accent6" w:themeFillShade="BF"/>
            <w:vAlign w:val="center"/>
          </w:tcPr>
          <w:p w14:paraId="342A3259" w14:textId="77777777" w:rsidR="002A7A4B" w:rsidRDefault="002A7A4B" w:rsidP="002A7A4B">
            <w:pPr>
              <w:rPr>
                <w:caps/>
                <w:color w:val="FFFFFF" w:themeColor="background1"/>
              </w:rPr>
            </w:pPr>
            <w:r w:rsidRPr="003F191A">
              <w:rPr>
                <w:caps/>
                <w:color w:val="FFFFFF" w:themeColor="background1"/>
              </w:rPr>
              <w:t>Respect</w:t>
            </w:r>
            <w:r w:rsidR="00613DE9">
              <w:rPr>
                <w:caps/>
                <w:color w:val="FFFFFF" w:themeColor="background1"/>
              </w:rPr>
              <w:t xml:space="preserve"> | Whakaute</w:t>
            </w:r>
          </w:p>
          <w:p w14:paraId="51DA4D82" w14:textId="77777777" w:rsidR="002A7A4B" w:rsidRPr="002A7A4B" w:rsidRDefault="002A7A4B" w:rsidP="002A7A4B">
            <w:pPr>
              <w:rPr>
                <w:caps/>
                <w:color w:val="FFFFFF" w:themeColor="background1"/>
              </w:rPr>
            </w:pPr>
            <w:r>
              <w:rPr>
                <w:color w:val="FFFFFF" w:themeColor="background1"/>
              </w:rPr>
              <w:t>Fostering inclusion and embracing diversity</w:t>
            </w:r>
          </w:p>
        </w:tc>
      </w:tr>
      <w:tr w:rsidR="002A7A4B" w:rsidRPr="008868DD" w14:paraId="291F948D" w14:textId="77777777" w:rsidTr="00FD472F">
        <w:trPr>
          <w:trHeight w:val="645"/>
        </w:trPr>
        <w:tc>
          <w:tcPr>
            <w:tcW w:w="2796" w:type="dxa"/>
            <w:vMerge/>
            <w:tcBorders>
              <w:top w:val="nil"/>
              <w:left w:val="nil"/>
              <w:bottom w:val="nil"/>
              <w:right w:val="nil"/>
            </w:tcBorders>
            <w:shd w:val="clear" w:color="auto" w:fill="auto"/>
            <w:vAlign w:val="center"/>
          </w:tcPr>
          <w:p w14:paraId="252FEDE7" w14:textId="77777777" w:rsidR="002A7A4B" w:rsidRDefault="002A7A4B" w:rsidP="000A38D8">
            <w:pPr>
              <w:rPr>
                <w:noProof/>
              </w:rPr>
            </w:pPr>
          </w:p>
        </w:tc>
        <w:tc>
          <w:tcPr>
            <w:tcW w:w="6832" w:type="dxa"/>
            <w:tcBorders>
              <w:left w:val="nil"/>
              <w:bottom w:val="nil"/>
            </w:tcBorders>
            <w:shd w:val="clear" w:color="auto" w:fill="1F4E79" w:themeFill="accent5" w:themeFillShade="80"/>
            <w:vAlign w:val="center"/>
          </w:tcPr>
          <w:p w14:paraId="3AC66C31" w14:textId="77777777" w:rsidR="002A7A4B" w:rsidRDefault="002A7A4B" w:rsidP="002A7A4B">
            <w:pPr>
              <w:rPr>
                <w:caps/>
                <w:color w:val="FFFFFF" w:themeColor="background1"/>
              </w:rPr>
            </w:pPr>
            <w:r w:rsidRPr="003F191A">
              <w:rPr>
                <w:caps/>
                <w:color w:val="FFFFFF" w:themeColor="background1"/>
              </w:rPr>
              <w:t>Excellence</w:t>
            </w:r>
            <w:r w:rsidR="00613DE9">
              <w:rPr>
                <w:caps/>
                <w:color w:val="FFFFFF" w:themeColor="background1"/>
              </w:rPr>
              <w:t xml:space="preserve"> | hiraka</w:t>
            </w:r>
          </w:p>
          <w:p w14:paraId="69317342" w14:textId="77777777" w:rsidR="002A7A4B" w:rsidRPr="002A7A4B" w:rsidRDefault="002A7A4B" w:rsidP="002A7A4B">
            <w:pPr>
              <w:rPr>
                <w:caps/>
                <w:color w:val="FFFFFF" w:themeColor="background1"/>
              </w:rPr>
            </w:pPr>
            <w:r w:rsidRPr="003F191A">
              <w:rPr>
                <w:color w:val="FFFFFF" w:themeColor="background1"/>
              </w:rPr>
              <w:t xml:space="preserve">Aim high </w:t>
            </w:r>
            <w:r>
              <w:rPr>
                <w:color w:val="FFFFFF" w:themeColor="background1"/>
              </w:rPr>
              <w:t>to deliver exceptional results</w:t>
            </w:r>
          </w:p>
        </w:tc>
      </w:tr>
      <w:tr w:rsidR="00FD472F" w:rsidRPr="000A38D8" w14:paraId="0753FF04" w14:textId="77777777" w:rsidTr="00FD472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trHeight w:val="227"/>
        </w:trPr>
        <w:tc>
          <w:tcPr>
            <w:tcW w:w="9628" w:type="dxa"/>
            <w:gridSpan w:val="2"/>
            <w:tcBorders>
              <w:top w:val="nil"/>
              <w:left w:val="nil"/>
              <w:bottom w:val="single" w:sz="4" w:space="0" w:color="A6A6A6"/>
              <w:right w:val="nil"/>
            </w:tcBorders>
            <w:shd w:val="clear" w:color="auto" w:fill="auto"/>
            <w:vAlign w:val="center"/>
          </w:tcPr>
          <w:p w14:paraId="3B92BC71" w14:textId="77777777" w:rsidR="00FD472F" w:rsidRDefault="00FD472F" w:rsidP="00FD472F">
            <w:pPr>
              <w:jc w:val="both"/>
              <w:rPr>
                <w:rFonts w:cs="Arial"/>
              </w:rPr>
            </w:pPr>
          </w:p>
        </w:tc>
      </w:tr>
      <w:tr w:rsidR="002A7A4B" w:rsidRPr="000A38D8" w14:paraId="5AC2C28F" w14:textId="77777777" w:rsidTr="00FD472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trHeight w:val="397"/>
        </w:trPr>
        <w:tc>
          <w:tcPr>
            <w:tcW w:w="9628" w:type="dxa"/>
            <w:gridSpan w:val="2"/>
            <w:tcBorders>
              <w:top w:val="single" w:sz="4" w:space="0" w:color="A6A6A6"/>
              <w:left w:val="nil"/>
              <w:bottom w:val="nil"/>
              <w:right w:val="nil"/>
            </w:tcBorders>
            <w:shd w:val="clear" w:color="auto" w:fill="auto"/>
            <w:vAlign w:val="center"/>
          </w:tcPr>
          <w:p w14:paraId="3C6AE643" w14:textId="77777777" w:rsidR="00AF57EC" w:rsidRDefault="00FD472F" w:rsidP="00126DB4">
            <w:pPr>
              <w:spacing w:before="240"/>
              <w:jc w:val="both"/>
              <w:rPr>
                <w:rFonts w:cs="Arial"/>
              </w:rPr>
            </w:pPr>
            <w:r>
              <w:rPr>
                <w:rFonts w:cs="Arial"/>
              </w:rPr>
              <w:t>The South Canterbury District Health Board (SCDHB</w:t>
            </w:r>
            <w:r w:rsidRPr="00980993">
              <w:rPr>
                <w:rFonts w:cs="Arial"/>
              </w:rPr>
              <w:t xml:space="preserve">) is responsible for the effective delivery of health </w:t>
            </w:r>
            <w:r>
              <w:rPr>
                <w:rFonts w:cs="Arial"/>
              </w:rPr>
              <w:t xml:space="preserve">and disability </w:t>
            </w:r>
            <w:r w:rsidRPr="00980993">
              <w:rPr>
                <w:rFonts w:cs="Arial"/>
              </w:rPr>
              <w:t xml:space="preserve">services to people of </w:t>
            </w:r>
            <w:r>
              <w:rPr>
                <w:rFonts w:cs="Arial"/>
              </w:rPr>
              <w:t>South Canterbury</w:t>
            </w:r>
            <w:r w:rsidRPr="00980993">
              <w:rPr>
                <w:rFonts w:cs="Arial"/>
              </w:rPr>
              <w:t xml:space="preserve">.  This includes </w:t>
            </w:r>
            <w:r w:rsidR="009517DC" w:rsidRPr="00980993">
              <w:rPr>
                <w:rFonts w:cs="Arial"/>
              </w:rPr>
              <w:t>hospital-based</w:t>
            </w:r>
            <w:r w:rsidRPr="00980993">
              <w:rPr>
                <w:rFonts w:cs="Arial"/>
              </w:rPr>
              <w:t xml:space="preserve"> services, </w:t>
            </w:r>
            <w:r w:rsidR="009517DC" w:rsidRPr="00980993">
              <w:rPr>
                <w:rFonts w:cs="Arial"/>
              </w:rPr>
              <w:t>community-based</w:t>
            </w:r>
            <w:r w:rsidRPr="00980993">
              <w:rPr>
                <w:rFonts w:cs="Arial"/>
              </w:rPr>
              <w:t xml:space="preserve"> services and referrals to and from appropriate tertiary centres.</w:t>
            </w:r>
          </w:p>
          <w:p w14:paraId="6C107FD0" w14:textId="77777777" w:rsidR="00636D8A" w:rsidRPr="00636D8A" w:rsidRDefault="00636D8A" w:rsidP="00126DB4">
            <w:pPr>
              <w:spacing w:before="240"/>
              <w:jc w:val="both"/>
            </w:pPr>
            <w:r w:rsidRPr="00636D8A">
              <w:t>SCDHB values diversity and is proactively striving to enable this across our workforce, in order to better reflect the makeup of the local community that we serve, in order to help us to provide health care which acknowledges and respects cultural values and beliefs.</w:t>
            </w:r>
          </w:p>
          <w:p w14:paraId="500448D8" w14:textId="77777777" w:rsidR="00636D8A" w:rsidRPr="00636D8A" w:rsidRDefault="00636D8A" w:rsidP="00126DB4">
            <w:pPr>
              <w:jc w:val="both"/>
            </w:pPr>
          </w:p>
          <w:p w14:paraId="4F6B7117" w14:textId="77777777" w:rsidR="00636D8A" w:rsidRPr="00636D8A" w:rsidRDefault="00636D8A" w:rsidP="00126DB4">
            <w:pPr>
              <w:jc w:val="both"/>
            </w:pPr>
            <w:r w:rsidRPr="00636D8A">
              <w:t>SCDHB has embarked on a path to becoming a Learning Organisation, whereby staff are supported and challenged to grow professionally and to question processes and methodology in an effort to improve the what and how we do things.  </w:t>
            </w:r>
          </w:p>
          <w:p w14:paraId="67DE6B66" w14:textId="77777777" w:rsidR="00FD472F" w:rsidRPr="00980993" w:rsidRDefault="00FD472F" w:rsidP="00126DB4">
            <w:pPr>
              <w:jc w:val="both"/>
              <w:rPr>
                <w:rFonts w:cs="Arial"/>
              </w:rPr>
            </w:pPr>
          </w:p>
          <w:p w14:paraId="3E670290" w14:textId="77777777" w:rsidR="00E41BA3" w:rsidRDefault="00E41BA3" w:rsidP="00126DB4">
            <w:pPr>
              <w:jc w:val="both"/>
              <w:rPr>
                <w:rFonts w:cs="Arial"/>
              </w:rPr>
            </w:pPr>
          </w:p>
          <w:p w14:paraId="10DA2ADA" w14:textId="77777777" w:rsidR="00E41BA3" w:rsidRDefault="00E41BA3" w:rsidP="004D330A">
            <w:pPr>
              <w:jc w:val="both"/>
              <w:rPr>
                <w:rFonts w:cs="Arial"/>
              </w:rPr>
            </w:pPr>
          </w:p>
          <w:p w14:paraId="1CAAAD30" w14:textId="77777777" w:rsidR="00E41BA3" w:rsidRPr="004D330A" w:rsidRDefault="00E41BA3" w:rsidP="004D330A">
            <w:pPr>
              <w:jc w:val="both"/>
              <w:rPr>
                <w:rFonts w:cs="Arial"/>
              </w:rPr>
            </w:pPr>
          </w:p>
        </w:tc>
      </w:tr>
    </w:tbl>
    <w:p w14:paraId="7CAEC3A8" w14:textId="77777777" w:rsidR="00B1467B" w:rsidRDefault="00B1467B" w:rsidP="00B1467B"/>
    <w:p w14:paraId="579510D2" w14:textId="77777777" w:rsidR="00B1467B" w:rsidRDefault="00B1467B" w:rsidP="00B1467B"/>
    <w:p w14:paraId="0CB32DD2" w14:textId="77777777" w:rsidR="00B1467B" w:rsidRPr="00126DB4" w:rsidRDefault="00B1467B"/>
    <w:p w14:paraId="09B1AEF1" w14:textId="77777777" w:rsidR="00347923" w:rsidRDefault="00347923" w:rsidP="004D330A">
      <w:pPr>
        <w:pStyle w:val="Heading2"/>
        <w:spacing w:before="0" w:line="240" w:lineRule="auto"/>
        <w:rPr>
          <w:caps/>
        </w:rPr>
      </w:pPr>
      <w:r>
        <w:rPr>
          <w:caps/>
        </w:rPr>
        <w:br w:type="page"/>
      </w:r>
    </w:p>
    <w:p w14:paraId="50F1897C" w14:textId="38AAC0C2" w:rsidR="00480D26" w:rsidRDefault="00FD472F" w:rsidP="004D330A">
      <w:pPr>
        <w:pStyle w:val="Heading2"/>
        <w:spacing w:before="0" w:line="240" w:lineRule="auto"/>
        <w:rPr>
          <w:caps/>
        </w:rPr>
      </w:pPr>
      <w:r w:rsidRPr="00FD472F">
        <w:rPr>
          <w:caps/>
        </w:rPr>
        <w:lastRenderedPageBreak/>
        <w:t>About the role</w:t>
      </w:r>
    </w:p>
    <w:p w14:paraId="5D343CBA" w14:textId="77777777" w:rsidR="004D330A" w:rsidRPr="004D330A" w:rsidRDefault="004D330A" w:rsidP="004D330A">
      <w:pPr>
        <w:spacing w:after="0" w:line="240" w:lineRule="auto"/>
      </w:pPr>
    </w:p>
    <w:tbl>
      <w:tblPr>
        <w:tblW w:w="9498"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57" w:type="dxa"/>
          <w:bottom w:w="57" w:type="dxa"/>
        </w:tblCellMar>
        <w:tblLook w:val="01E0" w:firstRow="1" w:lastRow="1" w:firstColumn="1" w:lastColumn="1" w:noHBand="0" w:noVBand="0"/>
      </w:tblPr>
      <w:tblGrid>
        <w:gridCol w:w="1701"/>
        <w:gridCol w:w="7797"/>
      </w:tblGrid>
      <w:tr w:rsidR="00FD472F" w:rsidRPr="00BE3B4B" w14:paraId="6A50C3CF" w14:textId="77777777" w:rsidTr="00C41A99">
        <w:tc>
          <w:tcPr>
            <w:tcW w:w="1701" w:type="dxa"/>
            <w:shd w:val="clear" w:color="auto" w:fill="00817B"/>
          </w:tcPr>
          <w:p w14:paraId="66BBB29D" w14:textId="77777777" w:rsidR="00FD472F" w:rsidRPr="00C41A99" w:rsidRDefault="00C41A99" w:rsidP="00C41A99">
            <w:pPr>
              <w:spacing w:after="0" w:line="240" w:lineRule="auto"/>
              <w:jc w:val="both"/>
              <w:rPr>
                <w:rFonts w:cs="Calibri"/>
                <w:caps/>
                <w:color w:val="FFFFFF" w:themeColor="background1"/>
              </w:rPr>
            </w:pPr>
            <w:r w:rsidRPr="00C41A99">
              <w:rPr>
                <w:rFonts w:cs="Calibri"/>
                <w:caps/>
                <w:color w:val="FFFFFF" w:themeColor="background1"/>
              </w:rPr>
              <w:t xml:space="preserve">Role </w:t>
            </w:r>
            <w:r w:rsidR="00613DE9">
              <w:rPr>
                <w:rFonts w:cs="Calibri"/>
                <w:caps/>
                <w:color w:val="FFFFFF" w:themeColor="background1"/>
              </w:rPr>
              <w:br/>
            </w:r>
            <w:r w:rsidRPr="00C41A99">
              <w:rPr>
                <w:rFonts w:cs="Calibri"/>
                <w:caps/>
                <w:color w:val="FFFFFF" w:themeColor="background1"/>
              </w:rPr>
              <w:t xml:space="preserve">Purpose </w:t>
            </w:r>
          </w:p>
        </w:tc>
        <w:tc>
          <w:tcPr>
            <w:tcW w:w="7797" w:type="dxa"/>
            <w:shd w:val="clear" w:color="auto" w:fill="auto"/>
          </w:tcPr>
          <w:p w14:paraId="49C01E21" w14:textId="09F9ABDA" w:rsidR="00FD472F" w:rsidRPr="00763953" w:rsidRDefault="00763953" w:rsidP="00763953">
            <w:pPr>
              <w:pStyle w:val="TableParagraph"/>
              <w:spacing w:before="1"/>
              <w:rPr>
                <w:rFonts w:ascii="Calibri" w:eastAsia="Calibri" w:hAnsi="Calibri" w:cs="Calibri"/>
                <w:b/>
                <w:bCs/>
              </w:rPr>
            </w:pPr>
            <w:r>
              <w:t xml:space="preserve">The Maternity Care Assistant (MCA) works in a supportive role to the midwifery team </w:t>
            </w:r>
            <w:r w:rsidRPr="00916E34">
              <w:t xml:space="preserve">and is able to perform tasks relating to the care of pregnant women, new mothers, babies and their </w:t>
            </w:r>
            <w:proofErr w:type="spellStart"/>
            <w:r w:rsidRPr="00916E34">
              <w:t>whana</w:t>
            </w:r>
            <w:r w:rsidR="00535AA4">
              <w:rPr>
                <w:rFonts w:cstheme="minorHAnsi"/>
              </w:rPr>
              <w:t>ū</w:t>
            </w:r>
            <w:proofErr w:type="spellEnd"/>
            <w:r w:rsidRPr="00916E34">
              <w:t>.</w:t>
            </w:r>
            <w:r>
              <w:t xml:space="preserve"> In this role the person helps to create an environment that is welcoming and supportive of </w:t>
            </w:r>
            <w:proofErr w:type="spellStart"/>
            <w:r>
              <w:t>whana</w:t>
            </w:r>
            <w:r w:rsidR="00535AA4">
              <w:rPr>
                <w:rFonts w:cstheme="minorHAnsi"/>
              </w:rPr>
              <w:t>ū</w:t>
            </w:r>
            <w:proofErr w:type="spellEnd"/>
            <w:r>
              <w:t xml:space="preserve">. They work solely under the direction and supervision of a </w:t>
            </w:r>
            <w:r w:rsidR="00535AA4">
              <w:t>M</w:t>
            </w:r>
            <w:r>
              <w:t xml:space="preserve">idwife.  </w:t>
            </w:r>
          </w:p>
        </w:tc>
      </w:tr>
      <w:tr w:rsidR="005E0F1D" w:rsidRPr="00BE3B4B" w14:paraId="163257C9" w14:textId="77777777" w:rsidTr="00C41A99">
        <w:tc>
          <w:tcPr>
            <w:tcW w:w="1701" w:type="dxa"/>
            <w:shd w:val="clear" w:color="auto" w:fill="00817B"/>
          </w:tcPr>
          <w:p w14:paraId="670DC1D0" w14:textId="4A8AC58A" w:rsidR="005E0F1D" w:rsidRPr="00C41A99" w:rsidRDefault="005E0F1D" w:rsidP="00C41A99">
            <w:pPr>
              <w:spacing w:after="0" w:line="240" w:lineRule="auto"/>
              <w:jc w:val="both"/>
              <w:rPr>
                <w:rFonts w:cs="Calibri"/>
                <w:caps/>
                <w:color w:val="FFFFFF" w:themeColor="background1"/>
              </w:rPr>
            </w:pPr>
            <w:r>
              <w:rPr>
                <w:rFonts w:cs="Calibri"/>
                <w:caps/>
                <w:color w:val="FFFFFF" w:themeColor="background1"/>
              </w:rPr>
              <w:t xml:space="preserve">key activities and tasks </w:t>
            </w:r>
          </w:p>
        </w:tc>
        <w:tc>
          <w:tcPr>
            <w:tcW w:w="7797" w:type="dxa"/>
            <w:shd w:val="clear" w:color="auto" w:fill="auto"/>
          </w:tcPr>
          <w:p w14:paraId="10ADF8A8" w14:textId="1F4F93E2" w:rsidR="005E0F1D" w:rsidRDefault="005E0F1D" w:rsidP="005E0F1D">
            <w:pPr>
              <w:jc w:val="both"/>
              <w:rPr>
                <w:rFonts w:ascii="Calibri" w:hAnsi="Calibri" w:cs="Calibri"/>
                <w:lang w:val="en-AU"/>
              </w:rPr>
            </w:pPr>
            <w:r>
              <w:rPr>
                <w:rFonts w:ascii="Calibri" w:hAnsi="Calibri" w:cs="Calibri"/>
                <w:lang w:val="en-AU"/>
              </w:rPr>
              <w:t>The tasks and activities that the Maternity Care Assistant focus on are basic tasks including activities of daily living under the direction, delegation and supervision of a Midwife such as:</w:t>
            </w:r>
          </w:p>
          <w:p w14:paraId="7D290B50" w14:textId="77777777" w:rsidR="005E0F1D" w:rsidRDefault="005E0F1D" w:rsidP="005E0F1D">
            <w:pPr>
              <w:numPr>
                <w:ilvl w:val="0"/>
                <w:numId w:val="29"/>
              </w:numPr>
              <w:spacing w:after="0" w:line="240" w:lineRule="auto"/>
              <w:jc w:val="both"/>
              <w:rPr>
                <w:rFonts w:ascii="Calibri" w:hAnsi="Calibri" w:cs="Calibri"/>
                <w:lang w:val="en-AU"/>
              </w:rPr>
            </w:pPr>
            <w:r>
              <w:rPr>
                <w:rFonts w:ascii="Calibri" w:hAnsi="Calibri" w:cs="Calibri"/>
                <w:lang w:val="en-AU"/>
              </w:rPr>
              <w:t xml:space="preserve">Cleaning birthing room beds and equipment </w:t>
            </w:r>
          </w:p>
          <w:p w14:paraId="2AA3E470" w14:textId="77777777" w:rsidR="005E0F1D" w:rsidRDefault="005E0F1D" w:rsidP="005E0F1D">
            <w:pPr>
              <w:numPr>
                <w:ilvl w:val="0"/>
                <w:numId w:val="29"/>
              </w:numPr>
              <w:spacing w:after="0" w:line="240" w:lineRule="auto"/>
              <w:jc w:val="both"/>
              <w:rPr>
                <w:rFonts w:ascii="Calibri" w:hAnsi="Calibri" w:cs="Calibri"/>
                <w:lang w:val="en-AU"/>
              </w:rPr>
            </w:pPr>
            <w:r>
              <w:rPr>
                <w:rFonts w:ascii="Calibri" w:hAnsi="Calibri" w:cs="Calibri"/>
                <w:lang w:val="en-AU"/>
              </w:rPr>
              <w:t xml:space="preserve">Cleaning maternity ward bed and bedspace </w:t>
            </w:r>
          </w:p>
          <w:p w14:paraId="6C7F7793" w14:textId="77777777" w:rsidR="005E0F1D" w:rsidRDefault="005E0F1D" w:rsidP="005E0F1D">
            <w:pPr>
              <w:numPr>
                <w:ilvl w:val="0"/>
                <w:numId w:val="29"/>
              </w:numPr>
              <w:spacing w:after="0" w:line="240" w:lineRule="auto"/>
              <w:jc w:val="both"/>
              <w:rPr>
                <w:rFonts w:ascii="Calibri" w:hAnsi="Calibri" w:cs="Calibri"/>
                <w:lang w:val="en-AU"/>
              </w:rPr>
            </w:pPr>
            <w:r>
              <w:rPr>
                <w:rFonts w:ascii="Calibri" w:hAnsi="Calibri" w:cs="Calibri"/>
                <w:lang w:val="en-AU"/>
              </w:rPr>
              <w:t>Bed making</w:t>
            </w:r>
          </w:p>
          <w:p w14:paraId="711B28E7" w14:textId="77777777" w:rsidR="005E0F1D" w:rsidRDefault="005E0F1D" w:rsidP="005E0F1D">
            <w:pPr>
              <w:numPr>
                <w:ilvl w:val="0"/>
                <w:numId w:val="29"/>
              </w:numPr>
              <w:spacing w:after="0" w:line="240" w:lineRule="auto"/>
              <w:jc w:val="both"/>
              <w:rPr>
                <w:rFonts w:ascii="Calibri" w:hAnsi="Calibri" w:cs="Calibri"/>
                <w:lang w:val="en-AU"/>
              </w:rPr>
            </w:pPr>
            <w:r>
              <w:rPr>
                <w:rFonts w:ascii="Calibri" w:hAnsi="Calibri" w:cs="Calibri"/>
                <w:lang w:val="en-AU"/>
              </w:rPr>
              <w:t>Restocking cupboards and rooms</w:t>
            </w:r>
          </w:p>
          <w:p w14:paraId="39FD1257" w14:textId="77777777" w:rsidR="005E0F1D" w:rsidRDefault="005E0F1D" w:rsidP="005E0F1D">
            <w:pPr>
              <w:numPr>
                <w:ilvl w:val="0"/>
                <w:numId w:val="29"/>
              </w:numPr>
              <w:spacing w:after="0" w:line="240" w:lineRule="auto"/>
              <w:jc w:val="both"/>
              <w:rPr>
                <w:rFonts w:ascii="Calibri" w:hAnsi="Calibri" w:cs="Calibri"/>
                <w:lang w:val="en-AU"/>
              </w:rPr>
            </w:pPr>
            <w:r>
              <w:rPr>
                <w:rFonts w:ascii="Calibri" w:hAnsi="Calibri" w:cs="Calibri"/>
                <w:lang w:val="en-AU"/>
              </w:rPr>
              <w:t>Preparing rooms for admissions</w:t>
            </w:r>
          </w:p>
          <w:p w14:paraId="3CB56727" w14:textId="77777777" w:rsidR="005E0F1D" w:rsidRDefault="005E0F1D" w:rsidP="005E0F1D">
            <w:pPr>
              <w:numPr>
                <w:ilvl w:val="0"/>
                <w:numId w:val="29"/>
              </w:numPr>
              <w:spacing w:after="0" w:line="240" w:lineRule="auto"/>
              <w:jc w:val="both"/>
              <w:rPr>
                <w:rFonts w:ascii="Calibri" w:hAnsi="Calibri" w:cs="Calibri"/>
                <w:lang w:val="en-AU"/>
              </w:rPr>
            </w:pPr>
            <w:r>
              <w:rPr>
                <w:rFonts w:ascii="Calibri" w:hAnsi="Calibri" w:cs="Calibri"/>
                <w:lang w:val="en-AU"/>
              </w:rPr>
              <w:t>Assisting woman to bathroom/shower</w:t>
            </w:r>
          </w:p>
          <w:p w14:paraId="16430AF4" w14:textId="77777777" w:rsidR="005E0F1D" w:rsidRPr="004872D6" w:rsidRDefault="005E0F1D" w:rsidP="005E0F1D">
            <w:pPr>
              <w:numPr>
                <w:ilvl w:val="0"/>
                <w:numId w:val="29"/>
              </w:numPr>
              <w:spacing w:after="0" w:line="240" w:lineRule="auto"/>
              <w:jc w:val="both"/>
              <w:rPr>
                <w:rFonts w:ascii="Calibri" w:hAnsi="Calibri" w:cs="Calibri"/>
                <w:lang w:val="en-AU"/>
              </w:rPr>
            </w:pPr>
            <w:r w:rsidRPr="004872D6">
              <w:rPr>
                <w:rFonts w:ascii="Calibri" w:hAnsi="Calibri" w:cs="Calibri"/>
                <w:lang w:val="en-AU"/>
              </w:rPr>
              <w:t>Empty indwelling catheter bag or measure trial of voids</w:t>
            </w:r>
          </w:p>
          <w:p w14:paraId="2507E691" w14:textId="77777777" w:rsidR="005E0F1D" w:rsidRPr="004872D6" w:rsidRDefault="005E0F1D" w:rsidP="005E0F1D">
            <w:pPr>
              <w:numPr>
                <w:ilvl w:val="0"/>
                <w:numId w:val="29"/>
              </w:numPr>
              <w:spacing w:after="0" w:line="240" w:lineRule="auto"/>
              <w:jc w:val="both"/>
              <w:rPr>
                <w:rFonts w:ascii="Calibri" w:hAnsi="Calibri" w:cs="Calibri"/>
                <w:lang w:val="en-AU"/>
              </w:rPr>
            </w:pPr>
            <w:r w:rsidRPr="004872D6">
              <w:rPr>
                <w:rFonts w:ascii="Calibri" w:hAnsi="Calibri" w:cs="Calibri"/>
                <w:lang w:val="en-AU"/>
              </w:rPr>
              <w:t>Positioning/comfort cares</w:t>
            </w:r>
          </w:p>
          <w:p w14:paraId="3B251DCC" w14:textId="77777777" w:rsidR="005E0F1D" w:rsidRPr="00C022D9" w:rsidRDefault="005E0F1D" w:rsidP="005E0F1D">
            <w:pPr>
              <w:numPr>
                <w:ilvl w:val="0"/>
                <w:numId w:val="29"/>
              </w:numPr>
              <w:spacing w:after="0" w:line="240" w:lineRule="auto"/>
              <w:jc w:val="both"/>
              <w:rPr>
                <w:rFonts w:ascii="Calibri" w:hAnsi="Calibri" w:cs="Calibri"/>
                <w:lang w:val="en-AU"/>
              </w:rPr>
            </w:pPr>
            <w:r w:rsidRPr="00C022D9">
              <w:rPr>
                <w:rFonts w:ascii="Calibri" w:hAnsi="Calibri" w:cs="Calibri"/>
                <w:lang w:val="en-AU"/>
              </w:rPr>
              <w:t>Assist with transfer of clinically well woman to NICU or Ultrasound</w:t>
            </w:r>
          </w:p>
          <w:p w14:paraId="19F4DBC6" w14:textId="77777777" w:rsidR="005E0F1D" w:rsidRPr="004872D6" w:rsidRDefault="005E0F1D" w:rsidP="005E0F1D">
            <w:pPr>
              <w:numPr>
                <w:ilvl w:val="0"/>
                <w:numId w:val="29"/>
              </w:numPr>
              <w:spacing w:after="0" w:line="240" w:lineRule="auto"/>
              <w:jc w:val="both"/>
              <w:rPr>
                <w:rFonts w:ascii="Calibri" w:hAnsi="Calibri" w:cs="Calibri"/>
                <w:lang w:val="en-AU"/>
              </w:rPr>
            </w:pPr>
            <w:r w:rsidRPr="004872D6">
              <w:rPr>
                <w:rFonts w:ascii="Calibri" w:hAnsi="Calibri" w:cs="Calibri"/>
                <w:lang w:val="en-AU"/>
              </w:rPr>
              <w:t>Basic baby cares (bathing, changing nappies, and settling babies)</w:t>
            </w:r>
          </w:p>
          <w:p w14:paraId="61A00B67" w14:textId="77777777" w:rsidR="005E0F1D" w:rsidRPr="00C022D9" w:rsidRDefault="005E0F1D" w:rsidP="005E0F1D">
            <w:pPr>
              <w:numPr>
                <w:ilvl w:val="0"/>
                <w:numId w:val="29"/>
              </w:numPr>
              <w:spacing w:after="0" w:line="240" w:lineRule="auto"/>
              <w:jc w:val="both"/>
              <w:rPr>
                <w:rFonts w:ascii="Calibri" w:hAnsi="Calibri" w:cs="Calibri"/>
                <w:lang w:val="en-AU"/>
              </w:rPr>
            </w:pPr>
            <w:r w:rsidRPr="00C022D9">
              <w:rPr>
                <w:rFonts w:ascii="Calibri" w:hAnsi="Calibri" w:cs="Calibri"/>
                <w:lang w:val="en-AU"/>
              </w:rPr>
              <w:t>Collecting expressing equipment or expressed breastmilk for women</w:t>
            </w:r>
          </w:p>
          <w:p w14:paraId="53E24B67" w14:textId="77777777" w:rsidR="005E0F1D" w:rsidRDefault="005E0F1D" w:rsidP="005E0F1D">
            <w:pPr>
              <w:numPr>
                <w:ilvl w:val="0"/>
                <w:numId w:val="29"/>
              </w:numPr>
              <w:spacing w:after="0" w:line="240" w:lineRule="auto"/>
              <w:jc w:val="both"/>
              <w:rPr>
                <w:rFonts w:ascii="Calibri" w:hAnsi="Calibri" w:cs="Calibri"/>
                <w:lang w:val="en-AU"/>
              </w:rPr>
            </w:pPr>
            <w:r>
              <w:rPr>
                <w:rFonts w:ascii="Calibri" w:hAnsi="Calibri" w:cs="Calibri"/>
                <w:lang w:val="en-AU"/>
              </w:rPr>
              <w:t>Cleaning and sterilising expressing equipment post collection</w:t>
            </w:r>
          </w:p>
          <w:p w14:paraId="2B739838" w14:textId="77777777" w:rsidR="005E0F1D" w:rsidRDefault="005E0F1D" w:rsidP="005E0F1D">
            <w:pPr>
              <w:numPr>
                <w:ilvl w:val="0"/>
                <w:numId w:val="29"/>
              </w:numPr>
              <w:spacing w:after="0" w:line="240" w:lineRule="auto"/>
              <w:jc w:val="both"/>
              <w:rPr>
                <w:rFonts w:ascii="Calibri" w:hAnsi="Calibri" w:cs="Calibri"/>
                <w:lang w:val="en-AU"/>
              </w:rPr>
            </w:pPr>
            <w:r>
              <w:rPr>
                <w:rFonts w:ascii="Calibri" w:hAnsi="Calibri" w:cs="Calibri"/>
                <w:lang w:val="en-AU"/>
              </w:rPr>
              <w:t>Answering call bells</w:t>
            </w:r>
          </w:p>
          <w:p w14:paraId="0CA3621B" w14:textId="77777777" w:rsidR="005E0F1D" w:rsidRDefault="005E0F1D" w:rsidP="005E0F1D">
            <w:pPr>
              <w:numPr>
                <w:ilvl w:val="0"/>
                <w:numId w:val="29"/>
              </w:numPr>
              <w:spacing w:after="0" w:line="240" w:lineRule="auto"/>
              <w:jc w:val="both"/>
              <w:rPr>
                <w:rFonts w:ascii="Calibri" w:hAnsi="Calibri" w:cs="Calibri"/>
                <w:lang w:val="en-AU"/>
              </w:rPr>
            </w:pPr>
            <w:r>
              <w:rPr>
                <w:rFonts w:ascii="Calibri" w:hAnsi="Calibri" w:cs="Calibri"/>
                <w:lang w:val="en-AU"/>
              </w:rPr>
              <w:t xml:space="preserve">Assisting with some administration tasks </w:t>
            </w:r>
          </w:p>
          <w:p w14:paraId="72F75D67" w14:textId="77777777" w:rsidR="005E0F1D" w:rsidRDefault="005E0F1D" w:rsidP="005E0F1D">
            <w:pPr>
              <w:numPr>
                <w:ilvl w:val="0"/>
                <w:numId w:val="29"/>
              </w:numPr>
              <w:spacing w:after="0" w:line="240" w:lineRule="auto"/>
              <w:jc w:val="both"/>
              <w:rPr>
                <w:rFonts w:ascii="Calibri" w:hAnsi="Calibri" w:cs="Calibri"/>
                <w:lang w:val="en-AU"/>
              </w:rPr>
            </w:pPr>
            <w:r>
              <w:rPr>
                <w:rFonts w:ascii="Calibri" w:hAnsi="Calibri" w:cs="Calibri"/>
                <w:lang w:val="en-AU"/>
              </w:rPr>
              <w:t>Assisting women to access education videos</w:t>
            </w:r>
          </w:p>
          <w:p w14:paraId="15D136DC" w14:textId="54D5452E" w:rsidR="005E0F1D" w:rsidRPr="005E0F1D" w:rsidRDefault="005E0F1D" w:rsidP="005E0F1D">
            <w:pPr>
              <w:numPr>
                <w:ilvl w:val="0"/>
                <w:numId w:val="29"/>
              </w:numPr>
              <w:spacing w:after="0" w:line="240" w:lineRule="auto"/>
              <w:jc w:val="both"/>
              <w:rPr>
                <w:rFonts w:ascii="Calibri" w:hAnsi="Calibri" w:cs="Calibri"/>
              </w:rPr>
            </w:pPr>
            <w:r w:rsidRPr="004872D6">
              <w:rPr>
                <w:rFonts w:ascii="Calibri" w:hAnsi="Calibri" w:cs="Calibri"/>
                <w:lang w:val="en-AU"/>
              </w:rPr>
              <w:t>Any documentation in clinical notes should be within the boundaries of the maternity care assistant role</w:t>
            </w:r>
            <w:r w:rsidRPr="006C4713">
              <w:rPr>
                <w:rFonts w:ascii="Calibri" w:hAnsi="Calibri" w:cs="Calibri"/>
                <w:lang w:val="en-AU"/>
              </w:rPr>
              <w:t xml:space="preserve"> (must be counter-signed by RM) </w:t>
            </w:r>
          </w:p>
        </w:tc>
      </w:tr>
    </w:tbl>
    <w:p w14:paraId="3774C4A6" w14:textId="77777777" w:rsidR="00FD472F" w:rsidRPr="00480D26" w:rsidRDefault="00FD472F" w:rsidP="00480D26"/>
    <w:p w14:paraId="78FF7235" w14:textId="2DCA63A2" w:rsidR="005E0F1D" w:rsidRDefault="00613DE9" w:rsidP="005E0F1D">
      <w:pPr>
        <w:spacing w:after="240"/>
        <w:rPr>
          <w:caps/>
        </w:rPr>
      </w:pPr>
      <w:r w:rsidRPr="00D13819">
        <w:rPr>
          <w:rFonts w:ascii="Corbel" w:eastAsiaTheme="majorEastAsia" w:hAnsi="Corbel" w:cstheme="majorBidi"/>
          <w:caps/>
          <w:color w:val="006B6C"/>
          <w:sz w:val="32"/>
          <w:szCs w:val="26"/>
        </w:rPr>
        <w:t>Functional Relationships</w:t>
      </w:r>
      <w:r>
        <w:rPr>
          <w:rFonts w:ascii="Corbel" w:eastAsiaTheme="majorEastAsia" w:hAnsi="Corbel" w:cstheme="majorBidi"/>
          <w:noProof/>
          <w:color w:val="006B6C"/>
          <w:sz w:val="32"/>
          <w:szCs w:val="26"/>
          <w:lang w:eastAsia="en-NZ"/>
        </w:rPr>
        <w:drawing>
          <wp:inline distT="0" distB="0" distL="0" distR="0" wp14:anchorId="370642D2" wp14:editId="71E919B0">
            <wp:extent cx="5695950" cy="2886075"/>
            <wp:effectExtent l="0" t="0" r="0" b="952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005E0F1D">
        <w:rPr>
          <w:caps/>
        </w:rPr>
        <w:br w:type="page"/>
      </w:r>
    </w:p>
    <w:p w14:paraId="36214D58" w14:textId="7614048C" w:rsidR="001A6E6D" w:rsidRPr="004D330A" w:rsidRDefault="00D426A0" w:rsidP="00126DB4">
      <w:pPr>
        <w:pStyle w:val="Heading2"/>
        <w:spacing w:before="0" w:line="240" w:lineRule="auto"/>
      </w:pPr>
      <w:r w:rsidRPr="00D426A0">
        <w:rPr>
          <w:caps/>
        </w:rPr>
        <w:lastRenderedPageBreak/>
        <w:t>Pillars of practice</w:t>
      </w:r>
    </w:p>
    <w:tbl>
      <w:tblPr>
        <w:tblpPr w:leftFromText="180" w:rightFromText="180" w:vertAnchor="text" w:horzAnchor="margin" w:tblpY="195"/>
        <w:tblOverlap w:val="neve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3823"/>
        <w:gridCol w:w="5953"/>
      </w:tblGrid>
      <w:tr w:rsidR="00D81666" w:rsidRPr="008D404E" w14:paraId="5646BB4A" w14:textId="47CE724B" w:rsidTr="00D81666">
        <w:tc>
          <w:tcPr>
            <w:tcW w:w="3823" w:type="dxa"/>
            <w:tcBorders>
              <w:right w:val="single" w:sz="8" w:space="0" w:color="A6A6A6" w:themeColor="background1" w:themeShade="A6"/>
            </w:tcBorders>
            <w:shd w:val="clear" w:color="auto" w:fill="008080"/>
          </w:tcPr>
          <w:p w14:paraId="36A0EA3B" w14:textId="186B96E6" w:rsidR="00D81666" w:rsidRPr="008D404E" w:rsidRDefault="00D81666" w:rsidP="00D81666">
            <w:pPr>
              <w:widowControl w:val="0"/>
              <w:spacing w:after="0" w:line="276" w:lineRule="auto"/>
              <w:rPr>
                <w:rFonts w:ascii="Calibri" w:eastAsia="Times New Roman" w:hAnsi="Calibri" w:cs="Calibri"/>
                <w:bCs/>
                <w:caps/>
                <w:color w:val="FFFFFF"/>
              </w:rPr>
            </w:pPr>
            <w:r>
              <w:rPr>
                <w:rFonts w:ascii="Calibri" w:eastAsia="Times New Roman" w:hAnsi="Calibri" w:cs="Calibri"/>
                <w:bCs/>
                <w:caps/>
                <w:color w:val="FFFFFF"/>
              </w:rPr>
              <w:t xml:space="preserve">key tasks </w:t>
            </w:r>
            <w:r w:rsidR="0089160E" w:rsidRPr="0089160E">
              <w:rPr>
                <w:rFonts w:ascii="Calibri" w:eastAsia="Times New Roman" w:hAnsi="Calibri" w:cs="Calibri"/>
                <w:bCs/>
                <w:caps/>
                <w:color w:val="FFFFFF"/>
              </w:rPr>
              <w:t>and accountabilities</w:t>
            </w:r>
            <w:r w:rsidR="0089160E">
              <w:rPr>
                <w:rFonts w:ascii="Calibri" w:eastAsia="Times New Roman" w:hAnsi="Calibri" w:cs="Arial"/>
                <w:b/>
                <w:bCs/>
                <w:u w:val="single"/>
              </w:rPr>
              <w:t xml:space="preserve"> </w:t>
            </w:r>
          </w:p>
        </w:tc>
        <w:tc>
          <w:tcPr>
            <w:tcW w:w="5953" w:type="dxa"/>
            <w:tcBorders>
              <w:left w:val="single" w:sz="8" w:space="0" w:color="A6A6A6" w:themeColor="background1" w:themeShade="A6"/>
            </w:tcBorders>
            <w:shd w:val="clear" w:color="auto" w:fill="008080"/>
          </w:tcPr>
          <w:p w14:paraId="56037864" w14:textId="265DD2D4" w:rsidR="00D81666" w:rsidRPr="00D81666" w:rsidRDefault="00D81666" w:rsidP="00D81666">
            <w:pPr>
              <w:widowControl w:val="0"/>
              <w:spacing w:after="0" w:line="276" w:lineRule="auto"/>
              <w:rPr>
                <w:rFonts w:ascii="Calibri" w:eastAsia="Times New Roman" w:hAnsi="Calibri" w:cs="Arial"/>
                <w:color w:val="FFFFFF" w:themeColor="background1"/>
              </w:rPr>
            </w:pPr>
            <w:r w:rsidRPr="00D81666">
              <w:rPr>
                <w:rFonts w:ascii="Calibri" w:eastAsia="Times New Roman" w:hAnsi="Calibri" w:cs="Arial"/>
                <w:color w:val="FFFFFF" w:themeColor="background1"/>
              </w:rPr>
              <w:t>EXAMPLES OF SUCCESSFUL DELIVERY OF DUTIES AND RESPONSIBILITIES:</w:t>
            </w:r>
          </w:p>
        </w:tc>
      </w:tr>
    </w:tbl>
    <w:tbl>
      <w:tblPr>
        <w:tblW w:w="9776" w:type="dxa"/>
        <w:tblBorders>
          <w:top w:val="single" w:sz="4" w:space="0" w:color="A6A6A6"/>
          <w:left w:val="single" w:sz="4" w:space="0" w:color="A6A6A6"/>
          <w:bottom w:val="single" w:sz="4" w:space="0" w:color="A6A6A6"/>
          <w:right w:val="single" w:sz="4" w:space="0" w:color="A6A6A6"/>
          <w:insideH w:val="single" w:sz="4" w:space="0" w:color="auto"/>
          <w:insideV w:val="single" w:sz="4" w:space="0" w:color="A6A6A6"/>
        </w:tblBorders>
        <w:tblLook w:val="01E0" w:firstRow="1" w:lastRow="1" w:firstColumn="1" w:lastColumn="1" w:noHBand="0" w:noVBand="0"/>
      </w:tblPr>
      <w:tblGrid>
        <w:gridCol w:w="3823"/>
        <w:gridCol w:w="5953"/>
      </w:tblGrid>
      <w:tr w:rsidR="001A6E6D" w:rsidRPr="005763AA" w14:paraId="6906C2BE" w14:textId="77777777" w:rsidTr="00D81666">
        <w:trPr>
          <w:trHeight w:val="1124"/>
        </w:trPr>
        <w:tc>
          <w:tcPr>
            <w:tcW w:w="3823" w:type="dxa"/>
            <w:tcBorders>
              <w:top w:val="single" w:sz="4" w:space="0" w:color="A6A6A6"/>
              <w:left w:val="single" w:sz="4" w:space="0" w:color="A6A6A6"/>
              <w:bottom w:val="single" w:sz="4" w:space="0" w:color="A6A6A6"/>
              <w:right w:val="single" w:sz="4" w:space="0" w:color="A6A6A6"/>
            </w:tcBorders>
            <w:shd w:val="clear" w:color="auto" w:fill="auto"/>
          </w:tcPr>
          <w:p w14:paraId="4CDC27B5" w14:textId="4750F93B" w:rsidR="001A6E6D" w:rsidRPr="0089160E" w:rsidRDefault="00D81666" w:rsidP="0089160E">
            <w:pPr>
              <w:tabs>
                <w:tab w:val="left" w:pos="317"/>
              </w:tabs>
              <w:spacing w:after="0"/>
              <w:rPr>
                <w:rFonts w:cs="Arial"/>
              </w:rPr>
            </w:pPr>
            <w:r w:rsidRPr="0089160E">
              <w:rPr>
                <w:rFonts w:cs="Arial"/>
                <w:bCs/>
                <w:lang w:val="en-US"/>
              </w:rPr>
              <w:t>Provide a welcoming and friendly environment</w:t>
            </w:r>
            <w:r w:rsidRPr="0089160E">
              <w:t xml:space="preserve"> </w:t>
            </w:r>
          </w:p>
        </w:tc>
        <w:tc>
          <w:tcPr>
            <w:tcW w:w="5953" w:type="dxa"/>
            <w:tcBorders>
              <w:top w:val="single" w:sz="4" w:space="0" w:color="A6A6A6"/>
              <w:left w:val="single" w:sz="4" w:space="0" w:color="A6A6A6"/>
              <w:bottom w:val="single" w:sz="4" w:space="0" w:color="A6A6A6"/>
              <w:right w:val="single" w:sz="4" w:space="0" w:color="A6A6A6"/>
            </w:tcBorders>
            <w:shd w:val="clear" w:color="auto" w:fill="auto"/>
          </w:tcPr>
          <w:p w14:paraId="3C08C50C" w14:textId="39783DBD" w:rsidR="00D81666" w:rsidRPr="00880215" w:rsidRDefault="00D81666" w:rsidP="00D81666">
            <w:pPr>
              <w:numPr>
                <w:ilvl w:val="0"/>
                <w:numId w:val="30"/>
              </w:numPr>
              <w:spacing w:before="60" w:after="80" w:line="240" w:lineRule="auto"/>
              <w:ind w:left="459" w:hanging="283"/>
              <w:rPr>
                <w:rFonts w:ascii="Calibri" w:hAnsi="Calibri" w:cs="Arial"/>
                <w:lang w:val="en-US"/>
              </w:rPr>
            </w:pPr>
            <w:r w:rsidRPr="00880215">
              <w:rPr>
                <w:rFonts w:ascii="Calibri" w:hAnsi="Calibri" w:cs="Arial"/>
                <w:lang w:val="en-US"/>
              </w:rPr>
              <w:t>Appearance of facility is clean, tidy and welcoming</w:t>
            </w:r>
            <w:r w:rsidR="00B87D72">
              <w:rPr>
                <w:rFonts w:ascii="Calibri" w:hAnsi="Calibri" w:cs="Arial"/>
                <w:lang w:val="en-US"/>
              </w:rPr>
              <w:t>.</w:t>
            </w:r>
          </w:p>
          <w:p w14:paraId="783C9249" w14:textId="77777777" w:rsidR="00D81666" w:rsidRDefault="00D81666" w:rsidP="00D81666">
            <w:pPr>
              <w:numPr>
                <w:ilvl w:val="0"/>
                <w:numId w:val="30"/>
              </w:numPr>
              <w:spacing w:before="60" w:after="80" w:line="240" w:lineRule="auto"/>
              <w:ind w:left="459" w:hanging="283"/>
              <w:rPr>
                <w:rFonts w:ascii="Calibri" w:hAnsi="Calibri" w:cs="Arial"/>
                <w:lang w:val="en-US"/>
              </w:rPr>
            </w:pPr>
            <w:r w:rsidRPr="00880215">
              <w:rPr>
                <w:rFonts w:ascii="Calibri" w:hAnsi="Calibri" w:cs="Arial"/>
                <w:lang w:val="en-US"/>
              </w:rPr>
              <w:t xml:space="preserve">Orientation is provided to women including ward layout, amenities and meal times. Visitors are welcomed and orientated, and visiting </w:t>
            </w:r>
            <w:r>
              <w:rPr>
                <w:rFonts w:ascii="Calibri" w:hAnsi="Calibri" w:cs="Arial"/>
                <w:lang w:val="en-US"/>
              </w:rPr>
              <w:t>hours</w:t>
            </w:r>
            <w:r w:rsidRPr="00880215">
              <w:rPr>
                <w:rFonts w:ascii="Calibri" w:hAnsi="Calibri" w:cs="Arial"/>
                <w:lang w:val="en-US"/>
              </w:rPr>
              <w:t xml:space="preserve"> explained.</w:t>
            </w:r>
          </w:p>
          <w:p w14:paraId="56CBF1C4" w14:textId="3E0A7B62" w:rsidR="001A6E6D" w:rsidRPr="00535AA4" w:rsidRDefault="00D81666" w:rsidP="00535AA4">
            <w:pPr>
              <w:numPr>
                <w:ilvl w:val="0"/>
                <w:numId w:val="30"/>
              </w:numPr>
              <w:spacing w:before="60" w:after="80" w:line="240" w:lineRule="auto"/>
              <w:ind w:left="459" w:hanging="283"/>
              <w:rPr>
                <w:rFonts w:ascii="Calibri" w:hAnsi="Calibri" w:cs="Arial"/>
                <w:lang w:val="en-US"/>
              </w:rPr>
            </w:pPr>
            <w:r w:rsidRPr="00D81666">
              <w:rPr>
                <w:rFonts w:ascii="Calibri" w:hAnsi="Calibri" w:cs="Arial"/>
                <w:lang w:val="en-US"/>
              </w:rPr>
              <w:t xml:space="preserve">Doorbell, call bell and telephones are answered promptly, introducing self and role. Messages are passed on promptly. </w:t>
            </w:r>
          </w:p>
        </w:tc>
      </w:tr>
      <w:tr w:rsidR="00D81666" w:rsidRPr="005763AA" w14:paraId="05723002" w14:textId="77777777" w:rsidTr="00D81666">
        <w:trPr>
          <w:trHeight w:val="1124"/>
        </w:trPr>
        <w:tc>
          <w:tcPr>
            <w:tcW w:w="3823" w:type="dxa"/>
            <w:tcBorders>
              <w:top w:val="single" w:sz="4" w:space="0" w:color="A6A6A6"/>
              <w:left w:val="single" w:sz="4" w:space="0" w:color="A6A6A6"/>
              <w:bottom w:val="single" w:sz="4" w:space="0" w:color="A6A6A6"/>
              <w:right w:val="single" w:sz="4" w:space="0" w:color="A6A6A6"/>
            </w:tcBorders>
            <w:shd w:val="clear" w:color="auto" w:fill="auto"/>
          </w:tcPr>
          <w:p w14:paraId="5A3AB2BB" w14:textId="421ABFF7" w:rsidR="00D81666" w:rsidRPr="00122882" w:rsidRDefault="0089160E" w:rsidP="00763E78">
            <w:pPr>
              <w:widowControl w:val="0"/>
              <w:spacing w:after="0" w:line="276" w:lineRule="auto"/>
              <w:rPr>
                <w:rFonts w:ascii="Calibri" w:eastAsia="Times New Roman" w:hAnsi="Calibri" w:cs="Arial"/>
                <w:b/>
                <w:bCs/>
                <w:color w:val="000000"/>
                <w:u w:val="single"/>
              </w:rPr>
            </w:pPr>
            <w:r w:rsidRPr="00880215">
              <w:rPr>
                <w:rFonts w:ascii="Calibri" w:hAnsi="Calibri" w:cs="Arial"/>
                <w:bCs/>
                <w:lang w:val="en-US"/>
              </w:rPr>
              <w:t>Maintain a safe clinical environment</w:t>
            </w:r>
          </w:p>
        </w:tc>
        <w:tc>
          <w:tcPr>
            <w:tcW w:w="5953" w:type="dxa"/>
            <w:tcBorders>
              <w:top w:val="single" w:sz="4" w:space="0" w:color="A6A6A6"/>
              <w:left w:val="single" w:sz="4" w:space="0" w:color="A6A6A6"/>
              <w:bottom w:val="single" w:sz="4" w:space="0" w:color="A6A6A6"/>
              <w:right w:val="single" w:sz="4" w:space="0" w:color="A6A6A6"/>
            </w:tcBorders>
            <w:shd w:val="clear" w:color="auto" w:fill="auto"/>
          </w:tcPr>
          <w:p w14:paraId="16CD92A7" w14:textId="02B37410" w:rsidR="0089160E" w:rsidRPr="00880215" w:rsidRDefault="0089160E" w:rsidP="0089160E">
            <w:pPr>
              <w:numPr>
                <w:ilvl w:val="0"/>
                <w:numId w:val="30"/>
              </w:numPr>
              <w:spacing w:before="60" w:after="80" w:line="240" w:lineRule="auto"/>
              <w:ind w:left="459" w:hanging="283"/>
              <w:rPr>
                <w:rFonts w:ascii="Calibri" w:hAnsi="Calibri" w:cs="Arial"/>
                <w:lang w:val="en-US"/>
              </w:rPr>
            </w:pPr>
            <w:r w:rsidRPr="00880215">
              <w:rPr>
                <w:rFonts w:ascii="Calibri" w:hAnsi="Calibri" w:cs="Arial"/>
                <w:lang w:val="en-US"/>
              </w:rPr>
              <w:t>Rooms are prepared and stocked ready for admissions</w:t>
            </w:r>
            <w:r w:rsidR="00B87D72">
              <w:rPr>
                <w:rFonts w:ascii="Calibri" w:hAnsi="Calibri" w:cs="Arial"/>
                <w:lang w:val="en-US"/>
              </w:rPr>
              <w:t>.</w:t>
            </w:r>
          </w:p>
          <w:p w14:paraId="677FDCA5" w14:textId="04A32AF4" w:rsidR="0089160E" w:rsidRPr="00880215" w:rsidRDefault="0089160E" w:rsidP="0089160E">
            <w:pPr>
              <w:numPr>
                <w:ilvl w:val="0"/>
                <w:numId w:val="30"/>
              </w:numPr>
              <w:spacing w:before="60" w:after="80" w:line="240" w:lineRule="auto"/>
              <w:ind w:left="459" w:hanging="283"/>
              <w:rPr>
                <w:rFonts w:ascii="Calibri" w:hAnsi="Calibri" w:cs="Arial"/>
                <w:lang w:val="en-US"/>
              </w:rPr>
            </w:pPr>
            <w:r w:rsidRPr="00880215">
              <w:rPr>
                <w:rFonts w:ascii="Calibri" w:hAnsi="Calibri" w:cs="Arial"/>
                <w:lang w:val="en-US"/>
              </w:rPr>
              <w:t>The clinical environment is clean</w:t>
            </w:r>
            <w:r>
              <w:rPr>
                <w:rFonts w:ascii="Calibri" w:hAnsi="Calibri" w:cs="Arial"/>
                <w:lang w:val="en-US"/>
              </w:rPr>
              <w:t xml:space="preserve"> and tidy. Items in need of r</w:t>
            </w:r>
            <w:r w:rsidRPr="00880215">
              <w:rPr>
                <w:rFonts w:ascii="Calibri" w:hAnsi="Calibri" w:cs="Arial"/>
                <w:lang w:val="en-US"/>
              </w:rPr>
              <w:t>epair</w:t>
            </w:r>
            <w:r>
              <w:rPr>
                <w:rFonts w:ascii="Calibri" w:hAnsi="Calibri" w:cs="Arial"/>
                <w:lang w:val="en-US"/>
              </w:rPr>
              <w:t xml:space="preserve"> are reported</w:t>
            </w:r>
            <w:r w:rsidR="00B87D72">
              <w:rPr>
                <w:rFonts w:ascii="Calibri" w:hAnsi="Calibri" w:cs="Arial"/>
                <w:lang w:val="en-US"/>
              </w:rPr>
              <w:t>.</w:t>
            </w:r>
          </w:p>
          <w:p w14:paraId="18E788A7" w14:textId="2F4086D3" w:rsidR="00D81666" w:rsidRPr="00122882" w:rsidRDefault="0089160E" w:rsidP="0089160E">
            <w:pPr>
              <w:numPr>
                <w:ilvl w:val="0"/>
                <w:numId w:val="30"/>
              </w:numPr>
              <w:spacing w:before="60" w:after="80" w:line="240" w:lineRule="auto"/>
              <w:ind w:left="459" w:hanging="283"/>
              <w:rPr>
                <w:rFonts w:ascii="Calibri" w:eastAsia="Times New Roman" w:hAnsi="Calibri" w:cs="Arial"/>
                <w:b/>
                <w:bCs/>
                <w:u w:val="single"/>
              </w:rPr>
            </w:pPr>
            <w:r w:rsidRPr="00880215">
              <w:rPr>
                <w:rFonts w:ascii="Calibri" w:hAnsi="Calibri" w:cs="Arial"/>
                <w:lang w:val="en-US"/>
              </w:rPr>
              <w:t>Support is provided to the clinical supplies coordinator in respect to ordering stock and ensuring supplies unpacked and put away tidily ready for use.</w:t>
            </w:r>
          </w:p>
        </w:tc>
      </w:tr>
      <w:tr w:rsidR="00D81666" w:rsidRPr="005763AA" w14:paraId="252516F4" w14:textId="77777777" w:rsidTr="00D81666">
        <w:trPr>
          <w:trHeight w:val="1124"/>
        </w:trPr>
        <w:tc>
          <w:tcPr>
            <w:tcW w:w="3823" w:type="dxa"/>
            <w:tcBorders>
              <w:top w:val="single" w:sz="4" w:space="0" w:color="A6A6A6"/>
              <w:left w:val="single" w:sz="4" w:space="0" w:color="A6A6A6"/>
              <w:bottom w:val="single" w:sz="4" w:space="0" w:color="A6A6A6"/>
              <w:right w:val="single" w:sz="4" w:space="0" w:color="A6A6A6"/>
            </w:tcBorders>
            <w:shd w:val="clear" w:color="auto" w:fill="auto"/>
          </w:tcPr>
          <w:p w14:paraId="5EB9C3D5" w14:textId="3F6C0B5F" w:rsidR="00D81666" w:rsidRPr="0089160E" w:rsidRDefault="0089160E" w:rsidP="00763E78">
            <w:pPr>
              <w:widowControl w:val="0"/>
              <w:spacing w:after="0" w:line="276" w:lineRule="auto"/>
              <w:rPr>
                <w:rFonts w:ascii="Calibri" w:eastAsia="Times New Roman" w:hAnsi="Calibri" w:cs="Arial"/>
                <w:color w:val="000000"/>
                <w:u w:val="single"/>
              </w:rPr>
            </w:pPr>
            <w:r w:rsidRPr="00880215">
              <w:rPr>
                <w:rFonts w:ascii="Calibri" w:hAnsi="Calibri" w:cs="Arial"/>
                <w:bCs/>
                <w:lang w:val="en-US"/>
              </w:rPr>
              <w:t xml:space="preserve">Clinical care for women and babies under direct supervision of a </w:t>
            </w:r>
            <w:r w:rsidR="00B87D72">
              <w:rPr>
                <w:rFonts w:ascii="Calibri" w:hAnsi="Calibri" w:cs="Arial"/>
                <w:bCs/>
                <w:lang w:val="en-US"/>
              </w:rPr>
              <w:t>M</w:t>
            </w:r>
            <w:r w:rsidRPr="00880215">
              <w:rPr>
                <w:rFonts w:ascii="Calibri" w:hAnsi="Calibri" w:cs="Arial"/>
                <w:bCs/>
                <w:lang w:val="en-US"/>
              </w:rPr>
              <w:t>idwife</w:t>
            </w:r>
          </w:p>
        </w:tc>
        <w:tc>
          <w:tcPr>
            <w:tcW w:w="5953" w:type="dxa"/>
            <w:tcBorders>
              <w:top w:val="single" w:sz="4" w:space="0" w:color="A6A6A6"/>
              <w:left w:val="single" w:sz="4" w:space="0" w:color="A6A6A6"/>
              <w:bottom w:val="single" w:sz="4" w:space="0" w:color="A6A6A6"/>
              <w:right w:val="single" w:sz="4" w:space="0" w:color="A6A6A6"/>
            </w:tcBorders>
            <w:shd w:val="clear" w:color="auto" w:fill="auto"/>
          </w:tcPr>
          <w:p w14:paraId="414EC8DB" w14:textId="77777777" w:rsidR="0089160E" w:rsidRPr="00880215" w:rsidRDefault="0089160E" w:rsidP="0089160E">
            <w:pPr>
              <w:numPr>
                <w:ilvl w:val="0"/>
                <w:numId w:val="30"/>
              </w:numPr>
              <w:spacing w:before="60" w:after="80" w:line="240" w:lineRule="auto"/>
              <w:ind w:left="459" w:hanging="283"/>
              <w:rPr>
                <w:rFonts w:ascii="Calibri" w:hAnsi="Calibri" w:cs="Arial"/>
                <w:lang w:val="en-US"/>
              </w:rPr>
            </w:pPr>
            <w:r w:rsidRPr="00880215">
              <w:rPr>
                <w:rFonts w:ascii="Calibri" w:hAnsi="Calibri" w:cs="Arial"/>
                <w:lang w:val="en-US"/>
              </w:rPr>
              <w:t>Women are assisted with getting out of bed and mobilizing to the bathroom/shower.</w:t>
            </w:r>
          </w:p>
          <w:p w14:paraId="067C4790" w14:textId="77777777" w:rsidR="0089160E" w:rsidRPr="00880215" w:rsidRDefault="0089160E" w:rsidP="0089160E">
            <w:pPr>
              <w:numPr>
                <w:ilvl w:val="0"/>
                <w:numId w:val="30"/>
              </w:numPr>
              <w:spacing w:before="60" w:after="80" w:line="240" w:lineRule="auto"/>
              <w:ind w:left="459" w:hanging="283"/>
              <w:rPr>
                <w:rFonts w:ascii="Calibri" w:hAnsi="Calibri" w:cs="Arial"/>
                <w:lang w:val="en-US"/>
              </w:rPr>
            </w:pPr>
            <w:r w:rsidRPr="00880215">
              <w:rPr>
                <w:rFonts w:ascii="Calibri" w:hAnsi="Calibri" w:cs="Arial"/>
                <w:lang w:val="en-US"/>
              </w:rPr>
              <w:t xml:space="preserve">Women are provided with water, nappies, cleaning clothes, sanitary towels, pillows, clean linen etc. </w:t>
            </w:r>
          </w:p>
          <w:p w14:paraId="68D21628" w14:textId="77777777" w:rsidR="0089160E" w:rsidRPr="00880215" w:rsidRDefault="0089160E" w:rsidP="0089160E">
            <w:pPr>
              <w:numPr>
                <w:ilvl w:val="0"/>
                <w:numId w:val="30"/>
              </w:numPr>
              <w:spacing w:before="60" w:after="80" w:line="240" w:lineRule="auto"/>
              <w:ind w:left="459" w:hanging="283"/>
              <w:rPr>
                <w:rFonts w:ascii="Calibri" w:hAnsi="Calibri" w:cs="Arial"/>
                <w:lang w:val="en-US"/>
              </w:rPr>
            </w:pPr>
            <w:proofErr w:type="spellStart"/>
            <w:r>
              <w:rPr>
                <w:rFonts w:ascii="Calibri" w:hAnsi="Calibri" w:cs="Arial"/>
                <w:lang w:val="en-US"/>
              </w:rPr>
              <w:t>Womens</w:t>
            </w:r>
            <w:proofErr w:type="spellEnd"/>
            <w:r>
              <w:rPr>
                <w:rFonts w:ascii="Calibri" w:hAnsi="Calibri" w:cs="Arial"/>
                <w:lang w:val="en-US"/>
              </w:rPr>
              <w:t xml:space="preserve"> dietary needs are documented on </w:t>
            </w:r>
            <w:proofErr w:type="spellStart"/>
            <w:r>
              <w:rPr>
                <w:rFonts w:ascii="Calibri" w:hAnsi="Calibri" w:cs="Arial"/>
                <w:lang w:val="en-US"/>
              </w:rPr>
              <w:t>Trendcare</w:t>
            </w:r>
            <w:proofErr w:type="spellEnd"/>
            <w:r>
              <w:rPr>
                <w:rFonts w:ascii="Calibri" w:hAnsi="Calibri" w:cs="Arial"/>
                <w:lang w:val="en-US"/>
              </w:rPr>
              <w:t xml:space="preserve">. Women are </w:t>
            </w:r>
            <w:r w:rsidRPr="00880215">
              <w:rPr>
                <w:rFonts w:ascii="Calibri" w:hAnsi="Calibri" w:cs="Arial"/>
                <w:lang w:val="en-US"/>
              </w:rPr>
              <w:t>provided additional drinks and food as requested. Women are assisted at meal times so that they can eat (hold baby if unsettled).</w:t>
            </w:r>
          </w:p>
          <w:p w14:paraId="5EA8FB3C" w14:textId="77777777" w:rsidR="0089160E" w:rsidRPr="00880215" w:rsidRDefault="0089160E" w:rsidP="0089160E">
            <w:pPr>
              <w:numPr>
                <w:ilvl w:val="0"/>
                <w:numId w:val="31"/>
              </w:numPr>
              <w:spacing w:before="40" w:after="80" w:line="240" w:lineRule="auto"/>
              <w:ind w:left="459" w:hanging="283"/>
              <w:rPr>
                <w:rFonts w:ascii="Calibri" w:hAnsi="Calibri" w:cs="Arial"/>
                <w:lang w:val="en-US"/>
              </w:rPr>
            </w:pPr>
            <w:r w:rsidRPr="004872D6">
              <w:rPr>
                <w:rFonts w:ascii="Calibri" w:hAnsi="Calibri" w:cs="Arial"/>
                <w:lang w:val="en-US"/>
              </w:rPr>
              <w:t>Women are supported and encouraged to breastfeed</w:t>
            </w:r>
            <w:r>
              <w:rPr>
                <w:rFonts w:ascii="Calibri" w:hAnsi="Calibri" w:cs="Arial"/>
                <w:lang w:val="en-US"/>
              </w:rPr>
              <w:t xml:space="preserve"> </w:t>
            </w:r>
            <w:r w:rsidRPr="00880215">
              <w:rPr>
                <w:rFonts w:ascii="Calibri" w:hAnsi="Calibri" w:cs="Arial"/>
                <w:lang w:val="en-US"/>
              </w:rPr>
              <w:t xml:space="preserve"> (</w:t>
            </w:r>
            <w:proofErr w:type="spellStart"/>
            <w:r>
              <w:rPr>
                <w:rFonts w:ascii="Calibri" w:hAnsi="Calibri" w:cs="Arial"/>
                <w:lang w:val="en-US"/>
              </w:rPr>
              <w:t>eg</w:t>
            </w:r>
            <w:proofErr w:type="spellEnd"/>
            <w:r>
              <w:rPr>
                <w:rFonts w:ascii="Calibri" w:hAnsi="Calibri" w:cs="Arial"/>
                <w:lang w:val="en-US"/>
              </w:rPr>
              <w:t xml:space="preserve"> holding a baby whilst the woman gets comfortable or providing </w:t>
            </w:r>
            <w:r w:rsidRPr="00880215">
              <w:rPr>
                <w:rFonts w:ascii="Calibri" w:hAnsi="Calibri" w:cs="Arial"/>
                <w:lang w:val="en-US"/>
              </w:rPr>
              <w:t xml:space="preserve">drink to hand). </w:t>
            </w:r>
          </w:p>
          <w:p w14:paraId="13BB0C8F" w14:textId="77777777" w:rsidR="0089160E" w:rsidRPr="00880215" w:rsidRDefault="0089160E" w:rsidP="0089160E">
            <w:pPr>
              <w:numPr>
                <w:ilvl w:val="0"/>
                <w:numId w:val="31"/>
              </w:numPr>
              <w:spacing w:before="40" w:after="80" w:line="240" w:lineRule="auto"/>
              <w:ind w:left="459" w:hanging="283"/>
              <w:rPr>
                <w:rFonts w:ascii="Calibri" w:hAnsi="Calibri" w:cs="Arial"/>
                <w:lang w:val="en-US"/>
              </w:rPr>
            </w:pPr>
            <w:r w:rsidRPr="00880215">
              <w:rPr>
                <w:rFonts w:ascii="Calibri" w:hAnsi="Calibri" w:cs="Arial"/>
                <w:lang w:val="en-US"/>
              </w:rPr>
              <w:t xml:space="preserve">Women are shown how to use a feed chart. </w:t>
            </w:r>
          </w:p>
          <w:p w14:paraId="09DD82AC" w14:textId="77777777" w:rsidR="0089160E" w:rsidRPr="00880215" w:rsidRDefault="0089160E" w:rsidP="0089160E">
            <w:pPr>
              <w:numPr>
                <w:ilvl w:val="0"/>
                <w:numId w:val="30"/>
              </w:numPr>
              <w:spacing w:before="60" w:after="80" w:line="240" w:lineRule="auto"/>
              <w:ind w:left="459" w:hanging="283"/>
              <w:rPr>
                <w:rFonts w:ascii="Calibri" w:hAnsi="Calibri" w:cs="Arial"/>
                <w:lang w:val="en-US"/>
              </w:rPr>
            </w:pPr>
            <w:r w:rsidRPr="00880215">
              <w:rPr>
                <w:rFonts w:ascii="Calibri" w:hAnsi="Calibri" w:cs="Arial"/>
                <w:lang w:val="en-US"/>
              </w:rPr>
              <w:t xml:space="preserve">Breast pump equipment is set up and </w:t>
            </w:r>
            <w:r>
              <w:rPr>
                <w:rFonts w:ascii="Calibri" w:hAnsi="Calibri" w:cs="Arial"/>
                <w:lang w:val="en-US"/>
              </w:rPr>
              <w:t>cleaned as per policy</w:t>
            </w:r>
            <w:r w:rsidRPr="00880215">
              <w:rPr>
                <w:rFonts w:ascii="Calibri" w:hAnsi="Calibri" w:cs="Arial"/>
                <w:lang w:val="en-US"/>
              </w:rPr>
              <w:t>.</w:t>
            </w:r>
          </w:p>
          <w:p w14:paraId="11EAC738" w14:textId="0CDC9094" w:rsidR="0089160E" w:rsidRPr="00C022D9" w:rsidRDefault="0089160E" w:rsidP="0089160E">
            <w:pPr>
              <w:numPr>
                <w:ilvl w:val="0"/>
                <w:numId w:val="30"/>
              </w:numPr>
              <w:spacing w:before="60" w:after="80" w:line="240" w:lineRule="auto"/>
              <w:ind w:left="459" w:hanging="283"/>
              <w:rPr>
                <w:rFonts w:ascii="Calibri" w:hAnsi="Calibri" w:cs="Arial"/>
                <w:lang w:val="en-US"/>
              </w:rPr>
            </w:pPr>
            <w:r w:rsidRPr="00C022D9">
              <w:rPr>
                <w:rFonts w:ascii="Calibri" w:hAnsi="Calibri" w:cs="Arial"/>
                <w:lang w:val="en-US"/>
              </w:rPr>
              <w:t>Basic baby care is provided including nappy change and baby bath</w:t>
            </w:r>
            <w:r w:rsidR="00B87D72">
              <w:rPr>
                <w:rFonts w:ascii="Calibri" w:hAnsi="Calibri" w:cs="Arial"/>
                <w:lang w:val="en-US"/>
              </w:rPr>
              <w:t>.</w:t>
            </w:r>
          </w:p>
          <w:p w14:paraId="76E974CD" w14:textId="77777777" w:rsidR="0089160E" w:rsidRPr="000433D8" w:rsidRDefault="0089160E" w:rsidP="0089160E">
            <w:pPr>
              <w:numPr>
                <w:ilvl w:val="0"/>
                <w:numId w:val="30"/>
              </w:numPr>
              <w:spacing w:before="60" w:after="80" w:line="240" w:lineRule="auto"/>
              <w:ind w:left="459" w:hanging="283"/>
              <w:rPr>
                <w:rFonts w:ascii="Calibri" w:hAnsi="Calibri" w:cs="Arial"/>
                <w:lang w:val="en-US"/>
              </w:rPr>
            </w:pPr>
            <w:r w:rsidRPr="000433D8">
              <w:rPr>
                <w:rFonts w:ascii="Calibri" w:hAnsi="Calibri" w:cs="Arial"/>
                <w:lang w:val="en-US"/>
              </w:rPr>
              <w:t>Baby soothing and settling techniques are demonstrated including safe sleep practices at all times.</w:t>
            </w:r>
          </w:p>
          <w:p w14:paraId="7532C4EB" w14:textId="77777777" w:rsidR="0089160E" w:rsidRPr="00880215" w:rsidRDefault="0089160E" w:rsidP="0089160E">
            <w:pPr>
              <w:numPr>
                <w:ilvl w:val="0"/>
                <w:numId w:val="30"/>
              </w:numPr>
              <w:spacing w:before="60" w:after="80" w:line="240" w:lineRule="auto"/>
              <w:ind w:left="459" w:hanging="283"/>
              <w:rPr>
                <w:rFonts w:ascii="Calibri" w:hAnsi="Calibri" w:cs="Arial"/>
                <w:lang w:val="en-US"/>
              </w:rPr>
            </w:pPr>
            <w:r w:rsidRPr="000433D8">
              <w:rPr>
                <w:rFonts w:ascii="Calibri" w:hAnsi="Calibri" w:cs="Arial"/>
                <w:lang w:val="en-US"/>
              </w:rPr>
              <w:t>Appropriate support is provided in the event of an emergency</w:t>
            </w:r>
            <w:r w:rsidRPr="00880215">
              <w:rPr>
                <w:rFonts w:ascii="Calibri" w:hAnsi="Calibri" w:cs="Arial"/>
                <w:lang w:val="en-US"/>
              </w:rPr>
              <w:t xml:space="preserve"> including activating the emergency bell and making emergency calls to operator. </w:t>
            </w:r>
          </w:p>
          <w:p w14:paraId="37B973AB" w14:textId="2EFCFF66" w:rsidR="0089160E" w:rsidRPr="00880215" w:rsidRDefault="0089160E" w:rsidP="0089160E">
            <w:pPr>
              <w:numPr>
                <w:ilvl w:val="0"/>
                <w:numId w:val="30"/>
              </w:numPr>
              <w:spacing w:before="60" w:after="80" w:line="240" w:lineRule="auto"/>
              <w:ind w:left="459" w:hanging="283"/>
              <w:rPr>
                <w:rFonts w:ascii="Calibri" w:hAnsi="Calibri" w:cs="Arial"/>
                <w:lang w:val="en-US"/>
              </w:rPr>
            </w:pPr>
            <w:r w:rsidRPr="00880215">
              <w:rPr>
                <w:rFonts w:ascii="Calibri" w:hAnsi="Calibri" w:cs="Arial"/>
                <w:lang w:val="en-US"/>
              </w:rPr>
              <w:t xml:space="preserve">During an emergency </w:t>
            </w:r>
            <w:r>
              <w:rPr>
                <w:rFonts w:ascii="Calibri" w:hAnsi="Calibri" w:cs="Arial"/>
                <w:lang w:val="en-US"/>
              </w:rPr>
              <w:t xml:space="preserve">MCA </w:t>
            </w:r>
            <w:r w:rsidRPr="00880215">
              <w:rPr>
                <w:rFonts w:ascii="Calibri" w:hAnsi="Calibri" w:cs="Arial"/>
                <w:lang w:val="en-US"/>
              </w:rPr>
              <w:t>will be available to get equipment as needed</w:t>
            </w:r>
            <w:r w:rsidR="00B87D72">
              <w:rPr>
                <w:rFonts w:ascii="Calibri" w:hAnsi="Calibri" w:cs="Arial"/>
                <w:lang w:val="en-US"/>
              </w:rPr>
              <w:t>.</w:t>
            </w:r>
          </w:p>
          <w:p w14:paraId="179AB52C" w14:textId="3ADEB543" w:rsidR="00D81666" w:rsidRPr="00122882" w:rsidRDefault="0089160E" w:rsidP="0089160E">
            <w:pPr>
              <w:numPr>
                <w:ilvl w:val="0"/>
                <w:numId w:val="30"/>
              </w:numPr>
              <w:spacing w:before="60" w:after="80" w:line="240" w:lineRule="auto"/>
              <w:ind w:left="459" w:hanging="283"/>
              <w:rPr>
                <w:rFonts w:ascii="Calibri" w:eastAsia="Times New Roman" w:hAnsi="Calibri" w:cs="Arial"/>
                <w:b/>
                <w:bCs/>
                <w:u w:val="single"/>
              </w:rPr>
            </w:pPr>
            <w:r w:rsidRPr="00880215">
              <w:rPr>
                <w:rFonts w:ascii="Calibri" w:hAnsi="Calibri" w:cs="Arial"/>
                <w:lang w:val="en-US"/>
              </w:rPr>
              <w:t>Bystander CPR can be provided if needed</w:t>
            </w:r>
            <w:r w:rsidR="00B87D72">
              <w:rPr>
                <w:rFonts w:ascii="Calibri" w:hAnsi="Calibri" w:cs="Arial"/>
                <w:lang w:val="en-US"/>
              </w:rPr>
              <w:t>.</w:t>
            </w:r>
          </w:p>
        </w:tc>
      </w:tr>
      <w:tr w:rsidR="00D81666" w:rsidRPr="005763AA" w14:paraId="7BEFBD25" w14:textId="77777777" w:rsidTr="0089160E">
        <w:trPr>
          <w:trHeight w:val="1124"/>
        </w:trPr>
        <w:tc>
          <w:tcPr>
            <w:tcW w:w="3823" w:type="dxa"/>
            <w:tcBorders>
              <w:top w:val="single" w:sz="4" w:space="0" w:color="A6A6A6"/>
              <w:left w:val="single" w:sz="4" w:space="0" w:color="A6A6A6"/>
              <w:bottom w:val="single" w:sz="4" w:space="0" w:color="A6A6A6"/>
              <w:right w:val="single" w:sz="4" w:space="0" w:color="A6A6A6"/>
            </w:tcBorders>
            <w:shd w:val="clear" w:color="auto" w:fill="auto"/>
          </w:tcPr>
          <w:p w14:paraId="1CA0864B" w14:textId="2C343927" w:rsidR="00D81666" w:rsidRPr="00122882" w:rsidRDefault="0089160E" w:rsidP="00763E78">
            <w:pPr>
              <w:widowControl w:val="0"/>
              <w:spacing w:after="0" w:line="276" w:lineRule="auto"/>
              <w:rPr>
                <w:rFonts w:ascii="Calibri" w:eastAsia="Times New Roman" w:hAnsi="Calibri" w:cs="Arial"/>
                <w:b/>
                <w:bCs/>
                <w:color w:val="000000"/>
                <w:u w:val="single"/>
              </w:rPr>
            </w:pPr>
            <w:r w:rsidRPr="00880215">
              <w:rPr>
                <w:rFonts w:ascii="Calibri" w:hAnsi="Calibri" w:cs="Arial"/>
                <w:bCs/>
                <w:lang w:val="en-US"/>
              </w:rPr>
              <w:t>Clerical support</w:t>
            </w:r>
          </w:p>
        </w:tc>
        <w:tc>
          <w:tcPr>
            <w:tcW w:w="5953" w:type="dxa"/>
            <w:tcBorders>
              <w:top w:val="single" w:sz="4" w:space="0" w:color="A6A6A6"/>
              <w:left w:val="single" w:sz="4" w:space="0" w:color="A6A6A6"/>
              <w:bottom w:val="single" w:sz="4" w:space="0" w:color="A6A6A6"/>
              <w:right w:val="single" w:sz="4" w:space="0" w:color="A6A6A6"/>
            </w:tcBorders>
            <w:shd w:val="clear" w:color="auto" w:fill="auto"/>
          </w:tcPr>
          <w:p w14:paraId="0B6E8250" w14:textId="53CB4810" w:rsidR="0089160E" w:rsidRPr="00880215" w:rsidRDefault="0089160E" w:rsidP="0089160E">
            <w:pPr>
              <w:numPr>
                <w:ilvl w:val="0"/>
                <w:numId w:val="30"/>
              </w:numPr>
              <w:spacing w:before="60" w:after="80" w:line="240" w:lineRule="auto"/>
              <w:ind w:left="459" w:hanging="283"/>
              <w:rPr>
                <w:rFonts w:ascii="Calibri" w:hAnsi="Calibri" w:cs="Arial"/>
                <w:lang w:val="en-US"/>
              </w:rPr>
            </w:pPr>
            <w:r w:rsidRPr="00880215">
              <w:rPr>
                <w:rFonts w:ascii="Calibri" w:hAnsi="Calibri" w:cs="Arial"/>
                <w:lang w:val="en-US"/>
              </w:rPr>
              <w:t>Admission and discharge packs are prepared</w:t>
            </w:r>
            <w:r w:rsidR="00B87D72">
              <w:rPr>
                <w:rFonts w:ascii="Calibri" w:hAnsi="Calibri" w:cs="Arial"/>
                <w:lang w:val="en-US"/>
              </w:rPr>
              <w:t>.</w:t>
            </w:r>
          </w:p>
          <w:p w14:paraId="2989E179" w14:textId="38986149" w:rsidR="0089160E" w:rsidRPr="00880215" w:rsidRDefault="0089160E" w:rsidP="0089160E">
            <w:pPr>
              <w:numPr>
                <w:ilvl w:val="0"/>
                <w:numId w:val="32"/>
              </w:numPr>
              <w:spacing w:before="40" w:after="80" w:line="240" w:lineRule="auto"/>
              <w:ind w:left="459" w:hanging="283"/>
              <w:rPr>
                <w:rFonts w:ascii="Calibri" w:hAnsi="Calibri" w:cs="Arial"/>
                <w:lang w:val="en-US"/>
              </w:rPr>
            </w:pPr>
            <w:proofErr w:type="spellStart"/>
            <w:r w:rsidRPr="00880215">
              <w:rPr>
                <w:rFonts w:ascii="Calibri" w:hAnsi="Calibri" w:cs="Arial"/>
                <w:lang w:val="en-US"/>
              </w:rPr>
              <w:t>Labour</w:t>
            </w:r>
            <w:proofErr w:type="spellEnd"/>
            <w:r w:rsidRPr="00880215">
              <w:rPr>
                <w:rFonts w:ascii="Calibri" w:hAnsi="Calibri" w:cs="Arial"/>
                <w:lang w:val="en-US"/>
              </w:rPr>
              <w:t xml:space="preserve"> and Birth data is recorded </w:t>
            </w:r>
            <w:r>
              <w:rPr>
                <w:rFonts w:ascii="Calibri" w:hAnsi="Calibri" w:cs="Arial"/>
                <w:lang w:val="en-US"/>
              </w:rPr>
              <w:t>in appropriate documentation</w:t>
            </w:r>
            <w:r w:rsidR="00B87D72">
              <w:rPr>
                <w:rFonts w:ascii="Calibri" w:hAnsi="Calibri" w:cs="Arial"/>
                <w:lang w:val="en-US"/>
              </w:rPr>
              <w:t>.</w:t>
            </w:r>
          </w:p>
          <w:p w14:paraId="299BB174" w14:textId="48D8EE55" w:rsidR="0089160E" w:rsidRPr="00880215" w:rsidRDefault="0089160E" w:rsidP="0089160E">
            <w:pPr>
              <w:numPr>
                <w:ilvl w:val="0"/>
                <w:numId w:val="30"/>
              </w:numPr>
              <w:spacing w:before="60" w:after="0" w:line="240" w:lineRule="auto"/>
              <w:ind w:left="459" w:hanging="283"/>
              <w:rPr>
                <w:rFonts w:cs="Arial"/>
                <w:lang w:val="en-US"/>
              </w:rPr>
            </w:pPr>
            <w:r w:rsidRPr="00880215">
              <w:rPr>
                <w:rFonts w:ascii="Calibri" w:hAnsi="Calibri" w:cs="Arial"/>
                <w:lang w:val="en-US"/>
              </w:rPr>
              <w:t>Mother will have received discharge pack and papers</w:t>
            </w:r>
            <w:r w:rsidR="00B87D72">
              <w:rPr>
                <w:rFonts w:ascii="Calibri" w:hAnsi="Calibri" w:cs="Arial"/>
                <w:lang w:val="en-US"/>
              </w:rPr>
              <w:t>.</w:t>
            </w:r>
          </w:p>
          <w:p w14:paraId="554CBCB1" w14:textId="453C114A" w:rsidR="00D81666" w:rsidRPr="00122882" w:rsidRDefault="0089160E" w:rsidP="0089160E">
            <w:pPr>
              <w:numPr>
                <w:ilvl w:val="0"/>
                <w:numId w:val="30"/>
              </w:numPr>
              <w:spacing w:before="60" w:after="0" w:line="240" w:lineRule="auto"/>
              <w:ind w:left="459" w:hanging="283"/>
              <w:rPr>
                <w:rFonts w:ascii="Calibri" w:eastAsia="Times New Roman" w:hAnsi="Calibri" w:cs="Arial"/>
                <w:b/>
                <w:bCs/>
                <w:u w:val="single"/>
              </w:rPr>
            </w:pPr>
            <w:r w:rsidRPr="00880215">
              <w:rPr>
                <w:rFonts w:ascii="Calibri" w:hAnsi="Calibri" w:cs="Arial"/>
                <w:lang w:val="en-US"/>
              </w:rPr>
              <w:t xml:space="preserve">Provide </w:t>
            </w:r>
            <w:r>
              <w:rPr>
                <w:rFonts w:ascii="Calibri" w:hAnsi="Calibri" w:cs="Arial"/>
                <w:lang w:val="en-US"/>
              </w:rPr>
              <w:t xml:space="preserve">meal break </w:t>
            </w:r>
            <w:r w:rsidRPr="00880215">
              <w:rPr>
                <w:rFonts w:ascii="Calibri" w:hAnsi="Calibri" w:cs="Arial"/>
                <w:lang w:val="en-US"/>
              </w:rPr>
              <w:t>relief for ward clerk when required</w:t>
            </w:r>
            <w:r w:rsidR="00B87D72">
              <w:rPr>
                <w:rFonts w:ascii="Calibri" w:hAnsi="Calibri" w:cs="Arial"/>
                <w:lang w:val="en-US"/>
              </w:rPr>
              <w:t>.</w:t>
            </w:r>
          </w:p>
        </w:tc>
      </w:tr>
      <w:tr w:rsidR="0089160E" w:rsidRPr="005763AA" w14:paraId="16DCD99D" w14:textId="77777777" w:rsidTr="00D81666">
        <w:trPr>
          <w:trHeight w:val="1124"/>
        </w:trPr>
        <w:tc>
          <w:tcPr>
            <w:tcW w:w="3823" w:type="dxa"/>
            <w:tcBorders>
              <w:top w:val="single" w:sz="4" w:space="0" w:color="A6A6A6"/>
              <w:left w:val="single" w:sz="4" w:space="0" w:color="A6A6A6"/>
              <w:right w:val="single" w:sz="4" w:space="0" w:color="A6A6A6"/>
            </w:tcBorders>
            <w:shd w:val="clear" w:color="auto" w:fill="auto"/>
          </w:tcPr>
          <w:p w14:paraId="3E8722E0" w14:textId="658D1362" w:rsidR="0089160E" w:rsidRPr="0089160E" w:rsidRDefault="0089160E" w:rsidP="00763E78">
            <w:pPr>
              <w:widowControl w:val="0"/>
              <w:spacing w:after="0" w:line="276" w:lineRule="auto"/>
              <w:rPr>
                <w:rFonts w:ascii="Calibri" w:hAnsi="Calibri" w:cs="Arial"/>
                <w:b/>
                <w:lang w:val="en-US"/>
              </w:rPr>
            </w:pPr>
            <w:r w:rsidRPr="00880215">
              <w:rPr>
                <w:rFonts w:ascii="Calibri" w:hAnsi="Calibri" w:cs="Arial"/>
                <w:bCs/>
                <w:lang w:val="en-US"/>
              </w:rPr>
              <w:t>Professionalism and Teamwork</w:t>
            </w:r>
          </w:p>
        </w:tc>
        <w:tc>
          <w:tcPr>
            <w:tcW w:w="5953" w:type="dxa"/>
            <w:tcBorders>
              <w:top w:val="single" w:sz="4" w:space="0" w:color="A6A6A6"/>
              <w:left w:val="single" w:sz="4" w:space="0" w:color="A6A6A6"/>
              <w:right w:val="single" w:sz="4" w:space="0" w:color="A6A6A6"/>
            </w:tcBorders>
            <w:shd w:val="clear" w:color="auto" w:fill="auto"/>
          </w:tcPr>
          <w:p w14:paraId="5328376C" w14:textId="2C7018A1" w:rsidR="0089160E" w:rsidRPr="00880215" w:rsidRDefault="0089160E" w:rsidP="0089160E">
            <w:pPr>
              <w:numPr>
                <w:ilvl w:val="0"/>
                <w:numId w:val="30"/>
              </w:numPr>
              <w:spacing w:before="60" w:after="0" w:line="240" w:lineRule="auto"/>
              <w:ind w:left="459" w:hanging="283"/>
              <w:rPr>
                <w:rFonts w:ascii="Calibri" w:hAnsi="Calibri" w:cs="Arial"/>
                <w:lang w:val="en-US"/>
              </w:rPr>
            </w:pPr>
            <w:r w:rsidRPr="00880215">
              <w:rPr>
                <w:rFonts w:ascii="Calibri" w:hAnsi="Calibri" w:cs="Arial"/>
                <w:lang w:val="en-US"/>
              </w:rPr>
              <w:t>Communicates effectively and works collegially with other members of the team</w:t>
            </w:r>
            <w:r w:rsidR="00B87D72">
              <w:rPr>
                <w:rFonts w:ascii="Calibri" w:hAnsi="Calibri" w:cs="Arial"/>
                <w:lang w:val="en-US"/>
              </w:rPr>
              <w:t>.</w:t>
            </w:r>
          </w:p>
          <w:p w14:paraId="48E2FB62" w14:textId="77777777" w:rsidR="0089160E" w:rsidRPr="000433D8" w:rsidRDefault="0089160E" w:rsidP="0089160E">
            <w:pPr>
              <w:numPr>
                <w:ilvl w:val="0"/>
                <w:numId w:val="30"/>
              </w:numPr>
              <w:spacing w:before="60" w:after="0" w:line="240" w:lineRule="auto"/>
              <w:ind w:left="459" w:hanging="283"/>
              <w:rPr>
                <w:rFonts w:ascii="Calibri" w:hAnsi="Calibri" w:cs="Arial"/>
                <w:lang w:val="en-US"/>
              </w:rPr>
            </w:pPr>
            <w:r w:rsidRPr="000433D8">
              <w:rPr>
                <w:rFonts w:ascii="Calibri" w:hAnsi="Calibri" w:cs="Arial"/>
                <w:lang w:val="en-US"/>
              </w:rPr>
              <w:t>Acts within agreed limitations of the role and does not take on tasks for which they are not properly trained and competent to undertake.</w:t>
            </w:r>
          </w:p>
          <w:p w14:paraId="46D2AD93" w14:textId="77777777" w:rsidR="0089160E" w:rsidRPr="00880215" w:rsidRDefault="0089160E" w:rsidP="0089160E">
            <w:pPr>
              <w:numPr>
                <w:ilvl w:val="0"/>
                <w:numId w:val="30"/>
              </w:numPr>
              <w:spacing w:before="60" w:after="0" w:line="240" w:lineRule="auto"/>
              <w:ind w:left="459" w:hanging="283"/>
              <w:rPr>
                <w:rFonts w:ascii="Calibri" w:hAnsi="Calibri" w:cs="Arial"/>
                <w:lang w:val="en-US"/>
              </w:rPr>
            </w:pPr>
            <w:r w:rsidRPr="00880215">
              <w:rPr>
                <w:rFonts w:ascii="Calibri" w:hAnsi="Calibri" w:cs="Arial"/>
                <w:lang w:val="en-US"/>
              </w:rPr>
              <w:t>Maintains confidentiality and privacy and does not access client information without proper authorization.</w:t>
            </w:r>
          </w:p>
          <w:p w14:paraId="6151B6C0" w14:textId="3D458385" w:rsidR="0089160E" w:rsidRPr="00880215" w:rsidRDefault="0089160E" w:rsidP="0089160E">
            <w:pPr>
              <w:numPr>
                <w:ilvl w:val="0"/>
                <w:numId w:val="30"/>
              </w:numPr>
              <w:spacing w:before="60" w:after="0" w:line="240" w:lineRule="auto"/>
              <w:ind w:left="459" w:hanging="283"/>
              <w:rPr>
                <w:rFonts w:ascii="Calibri" w:hAnsi="Calibri" w:cs="Arial"/>
                <w:lang w:val="en-US"/>
              </w:rPr>
            </w:pPr>
            <w:r w:rsidRPr="00880215">
              <w:rPr>
                <w:rFonts w:ascii="Calibri" w:hAnsi="Calibri" w:cs="Arial"/>
                <w:lang w:val="en-US"/>
              </w:rPr>
              <w:t>Undertakes other tasks as delegated by the</w:t>
            </w:r>
            <w:r w:rsidR="00B87D72">
              <w:rPr>
                <w:rFonts w:ascii="Calibri" w:hAnsi="Calibri" w:cs="Arial"/>
                <w:lang w:val="en-US"/>
              </w:rPr>
              <w:t xml:space="preserve"> Charge</w:t>
            </w:r>
            <w:r w:rsidRPr="00880215">
              <w:rPr>
                <w:rFonts w:ascii="Calibri" w:hAnsi="Calibri" w:cs="Arial"/>
                <w:lang w:val="en-US"/>
              </w:rPr>
              <w:t xml:space="preserve"> Midwife Manager</w:t>
            </w:r>
            <w:r w:rsidR="00B87D72">
              <w:rPr>
                <w:rFonts w:ascii="Calibri" w:hAnsi="Calibri" w:cs="Arial"/>
                <w:lang w:val="en-US"/>
              </w:rPr>
              <w:t>.</w:t>
            </w:r>
          </w:p>
        </w:tc>
      </w:tr>
    </w:tbl>
    <w:p w14:paraId="4369EB5C" w14:textId="77777777" w:rsidR="008D404E" w:rsidRDefault="008D404E" w:rsidP="00480D26"/>
    <w:p w14:paraId="537EDF2B" w14:textId="77777777" w:rsidR="008D404E" w:rsidRDefault="008D404E" w:rsidP="00480D26"/>
    <w:p w14:paraId="38A23FE5" w14:textId="77777777" w:rsidR="00FF1A8C" w:rsidRPr="00FF1A8C" w:rsidRDefault="00FF1A8C" w:rsidP="004D330A">
      <w:pPr>
        <w:tabs>
          <w:tab w:val="left" w:pos="1815"/>
        </w:tabs>
        <w:rPr>
          <w:rFonts w:ascii="Corbel" w:eastAsiaTheme="majorEastAsia" w:hAnsi="Corbel" w:cstheme="majorBidi"/>
          <w:caps/>
          <w:color w:val="006B6C"/>
          <w:sz w:val="32"/>
          <w:szCs w:val="26"/>
        </w:rPr>
      </w:pPr>
      <w:r w:rsidRPr="00FF1A8C">
        <w:rPr>
          <w:rFonts w:ascii="Corbel" w:eastAsiaTheme="majorEastAsia" w:hAnsi="Corbel" w:cstheme="majorBidi"/>
          <w:caps/>
          <w:color w:val="006B6C"/>
          <w:sz w:val="32"/>
          <w:szCs w:val="26"/>
        </w:rPr>
        <w:t>Person specification</w:t>
      </w:r>
    </w:p>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1733"/>
        <w:gridCol w:w="8043"/>
      </w:tblGrid>
      <w:tr w:rsidR="00FF1A8C" w:rsidRPr="00034A82" w14:paraId="7C7CD357" w14:textId="77777777" w:rsidTr="00126DB4">
        <w:trPr>
          <w:trHeight w:val="1404"/>
        </w:trPr>
        <w:tc>
          <w:tcPr>
            <w:tcW w:w="1733" w:type="dxa"/>
            <w:shd w:val="clear" w:color="auto" w:fill="00817B"/>
          </w:tcPr>
          <w:p w14:paraId="4379F3A8" w14:textId="77777777" w:rsidR="00FF1A8C" w:rsidRPr="00FF1A8C" w:rsidRDefault="00FF1A8C" w:rsidP="00FF1A8C">
            <w:pPr>
              <w:spacing w:after="0" w:line="240" w:lineRule="auto"/>
              <w:rPr>
                <w:rFonts w:cs="Arial"/>
                <w:bCs/>
                <w:caps/>
                <w:color w:val="FFFFFF" w:themeColor="background1"/>
                <w:lang w:val="en-AU"/>
              </w:rPr>
            </w:pPr>
            <w:r w:rsidRPr="00FF1A8C">
              <w:rPr>
                <w:bCs/>
                <w:caps/>
                <w:color w:val="FFFFFF" w:themeColor="background1"/>
              </w:rPr>
              <w:t>Education</w:t>
            </w:r>
            <w:r>
              <w:rPr>
                <w:bCs/>
                <w:caps/>
                <w:color w:val="FFFFFF" w:themeColor="background1"/>
              </w:rPr>
              <w:t>,</w:t>
            </w:r>
            <w:r w:rsidRPr="00FF1A8C">
              <w:rPr>
                <w:bCs/>
                <w:caps/>
                <w:color w:val="FFFFFF" w:themeColor="background1"/>
              </w:rPr>
              <w:t xml:space="preserve"> Qualification or equivalent level of learning)</w:t>
            </w:r>
          </w:p>
        </w:tc>
        <w:tc>
          <w:tcPr>
            <w:tcW w:w="8043" w:type="dxa"/>
            <w:shd w:val="clear" w:color="auto" w:fill="FFFFFF" w:themeFill="background1"/>
          </w:tcPr>
          <w:p w14:paraId="3885481A" w14:textId="77777777" w:rsidR="00FF1A8C" w:rsidRPr="002E6499" w:rsidRDefault="00FF1A8C" w:rsidP="00FF1A8C">
            <w:pPr>
              <w:rPr>
                <w:rFonts w:ascii="Calibri" w:hAnsi="Calibri" w:cs="Arial"/>
                <w:b/>
              </w:rPr>
            </w:pPr>
            <w:r w:rsidRPr="002E6499">
              <w:rPr>
                <w:rFonts w:ascii="Calibri" w:hAnsi="Calibri" w:cs="Arial"/>
                <w:b/>
              </w:rPr>
              <w:t>ESSENTIAL</w:t>
            </w:r>
          </w:p>
          <w:p w14:paraId="5DE6B3E9" w14:textId="77777777" w:rsidR="0089160E" w:rsidRDefault="0089160E" w:rsidP="0089160E">
            <w:pPr>
              <w:numPr>
                <w:ilvl w:val="0"/>
                <w:numId w:val="16"/>
              </w:numPr>
              <w:spacing w:after="0" w:line="240" w:lineRule="auto"/>
              <w:rPr>
                <w:rFonts w:ascii="Calibri" w:hAnsi="Calibri" w:cs="Calibri"/>
                <w:lang w:val="en-AU"/>
              </w:rPr>
            </w:pPr>
            <w:r w:rsidRPr="0089160E">
              <w:rPr>
                <w:rFonts w:ascii="Calibri" w:hAnsi="Calibri" w:cs="Calibri"/>
              </w:rPr>
              <w:t>Enrolled</w:t>
            </w:r>
            <w:r>
              <w:rPr>
                <w:rFonts w:ascii="Calibri" w:hAnsi="Calibri" w:cs="Calibri"/>
                <w:lang w:val="en-AU"/>
              </w:rPr>
              <w:t xml:space="preserve"> in a New Zealand Bachelor of Midwifery Programme </w:t>
            </w:r>
          </w:p>
          <w:p w14:paraId="3A76D958" w14:textId="77777777" w:rsidR="00FF1A8C" w:rsidRPr="00034A82" w:rsidRDefault="00FF1A8C" w:rsidP="00406B23">
            <w:pPr>
              <w:numPr>
                <w:ilvl w:val="0"/>
                <w:numId w:val="16"/>
              </w:numPr>
              <w:spacing w:after="0" w:line="240" w:lineRule="auto"/>
              <w:rPr>
                <w:rFonts w:cs="Arial"/>
                <w:lang w:val="en-AU"/>
              </w:rPr>
            </w:pPr>
          </w:p>
        </w:tc>
      </w:tr>
      <w:tr w:rsidR="00FF1A8C" w:rsidRPr="00034A82" w14:paraId="75D1FA32" w14:textId="77777777" w:rsidTr="00126DB4">
        <w:trPr>
          <w:trHeight w:val="990"/>
        </w:trPr>
        <w:tc>
          <w:tcPr>
            <w:tcW w:w="1733" w:type="dxa"/>
            <w:shd w:val="clear" w:color="auto" w:fill="00817B"/>
          </w:tcPr>
          <w:p w14:paraId="5BC4B0A8" w14:textId="77777777" w:rsidR="00FF1A8C" w:rsidRPr="00FF1A8C" w:rsidRDefault="00FF1A8C" w:rsidP="00FF1A8C">
            <w:pPr>
              <w:spacing w:after="0" w:line="240" w:lineRule="auto"/>
              <w:rPr>
                <w:bCs/>
                <w:caps/>
                <w:color w:val="FFFFFF" w:themeColor="background1"/>
              </w:rPr>
            </w:pPr>
            <w:r w:rsidRPr="00FF1A8C">
              <w:rPr>
                <w:bCs/>
                <w:caps/>
                <w:color w:val="FFFFFF" w:themeColor="background1"/>
              </w:rPr>
              <w:t>Experience</w:t>
            </w:r>
          </w:p>
        </w:tc>
        <w:tc>
          <w:tcPr>
            <w:tcW w:w="8043" w:type="dxa"/>
            <w:shd w:val="clear" w:color="auto" w:fill="FFFFFF" w:themeFill="background1"/>
          </w:tcPr>
          <w:p w14:paraId="23BA0735" w14:textId="77777777" w:rsidR="00FF1A8C" w:rsidRPr="002E6499" w:rsidRDefault="000C29DC" w:rsidP="00FF1A8C">
            <w:pPr>
              <w:rPr>
                <w:rFonts w:ascii="Calibri" w:hAnsi="Calibri" w:cs="Arial"/>
                <w:b/>
              </w:rPr>
            </w:pPr>
            <w:r>
              <w:rPr>
                <w:rFonts w:ascii="Calibri" w:hAnsi="Calibri" w:cs="Arial"/>
                <w:b/>
              </w:rPr>
              <w:t>Desirable</w:t>
            </w:r>
          </w:p>
          <w:p w14:paraId="32B33E7E" w14:textId="0BFECD56" w:rsidR="000C29DC" w:rsidRPr="00126DB4" w:rsidRDefault="00E0463C">
            <w:pPr>
              <w:widowControl w:val="0"/>
              <w:numPr>
                <w:ilvl w:val="0"/>
                <w:numId w:val="16"/>
              </w:numPr>
              <w:tabs>
                <w:tab w:val="left" w:pos="993"/>
              </w:tabs>
              <w:spacing w:after="0" w:line="240" w:lineRule="auto"/>
              <w:ind w:left="357" w:right="-11" w:hanging="357"/>
              <w:rPr>
                <w:rFonts w:ascii="Calibri" w:hAnsi="Calibri" w:cs="Arial"/>
                <w:b/>
              </w:rPr>
            </w:pPr>
            <w:r>
              <w:rPr>
                <w:rFonts w:ascii="Calibri" w:hAnsi="Calibri" w:cs="Arial"/>
              </w:rPr>
              <w:t>Manual Handling Skills</w:t>
            </w:r>
            <w:r w:rsidR="006F7FEF">
              <w:rPr>
                <w:rFonts w:ascii="Calibri" w:hAnsi="Calibri" w:cs="Arial"/>
              </w:rPr>
              <w:t xml:space="preserve"> and confidence in carrying out manual tasks </w:t>
            </w:r>
          </w:p>
          <w:p w14:paraId="21713121" w14:textId="77777777" w:rsidR="00FF1A8C" w:rsidRPr="00126DB4" w:rsidRDefault="000C29DC">
            <w:pPr>
              <w:widowControl w:val="0"/>
              <w:numPr>
                <w:ilvl w:val="0"/>
                <w:numId w:val="16"/>
              </w:numPr>
              <w:tabs>
                <w:tab w:val="left" w:pos="993"/>
              </w:tabs>
              <w:spacing w:after="0" w:line="240" w:lineRule="auto"/>
              <w:ind w:left="357" w:right="-11" w:hanging="357"/>
              <w:rPr>
                <w:rFonts w:ascii="Calibri" w:hAnsi="Calibri" w:cs="Arial"/>
                <w:b/>
              </w:rPr>
            </w:pPr>
            <w:r>
              <w:rPr>
                <w:rFonts w:ascii="Calibri" w:hAnsi="Calibri" w:cs="Arial"/>
              </w:rPr>
              <w:t>Basic computer skills – Microsoft Word and Excel</w:t>
            </w:r>
          </w:p>
          <w:p w14:paraId="0E769229" w14:textId="77777777" w:rsidR="00126DB4" w:rsidRPr="002E6499" w:rsidRDefault="00126DB4" w:rsidP="00126DB4">
            <w:pPr>
              <w:widowControl w:val="0"/>
              <w:tabs>
                <w:tab w:val="left" w:pos="993"/>
              </w:tabs>
              <w:spacing w:after="0" w:line="240" w:lineRule="auto"/>
              <w:ind w:left="357" w:right="-11"/>
              <w:rPr>
                <w:rFonts w:ascii="Calibri" w:hAnsi="Calibri" w:cs="Arial"/>
                <w:b/>
              </w:rPr>
            </w:pPr>
          </w:p>
        </w:tc>
      </w:tr>
      <w:tr w:rsidR="00FF1A8C" w:rsidRPr="00034A82" w14:paraId="11420DC7" w14:textId="77777777" w:rsidTr="00126DB4">
        <w:trPr>
          <w:trHeight w:val="2339"/>
        </w:trPr>
        <w:tc>
          <w:tcPr>
            <w:tcW w:w="1733" w:type="dxa"/>
            <w:shd w:val="clear" w:color="auto" w:fill="00817B"/>
          </w:tcPr>
          <w:p w14:paraId="7D816733" w14:textId="77777777" w:rsidR="00FF1A8C" w:rsidRPr="00FF1A8C" w:rsidRDefault="00FF1A8C" w:rsidP="00FF1A8C">
            <w:pPr>
              <w:spacing w:after="0" w:line="240" w:lineRule="auto"/>
              <w:rPr>
                <w:bCs/>
                <w:caps/>
                <w:color w:val="FFFFFF" w:themeColor="background1"/>
              </w:rPr>
            </w:pPr>
            <w:r w:rsidRPr="00FF1A8C">
              <w:rPr>
                <w:bCs/>
                <w:caps/>
                <w:color w:val="FFFFFF" w:themeColor="background1"/>
              </w:rPr>
              <w:t>Personal Qualities</w:t>
            </w:r>
          </w:p>
        </w:tc>
        <w:tc>
          <w:tcPr>
            <w:tcW w:w="8043" w:type="dxa"/>
            <w:shd w:val="clear" w:color="auto" w:fill="FFFFFF" w:themeFill="background1"/>
          </w:tcPr>
          <w:p w14:paraId="686104A3" w14:textId="77777777" w:rsidR="00FF1A8C" w:rsidRPr="002E6499" w:rsidRDefault="00FF1A8C" w:rsidP="00FF1A8C">
            <w:pPr>
              <w:rPr>
                <w:rFonts w:ascii="Calibri" w:hAnsi="Calibri" w:cs="Arial"/>
                <w:b/>
              </w:rPr>
            </w:pPr>
            <w:r w:rsidRPr="002E6499">
              <w:rPr>
                <w:rFonts w:ascii="Calibri" w:hAnsi="Calibri" w:cs="Arial"/>
                <w:b/>
              </w:rPr>
              <w:t>ESSENTIAL</w:t>
            </w:r>
          </w:p>
          <w:p w14:paraId="6CFBDDD1" w14:textId="77777777" w:rsidR="00FF1A8C" w:rsidRPr="00E70BB1" w:rsidRDefault="00E0463C" w:rsidP="00FF1A8C">
            <w:pPr>
              <w:numPr>
                <w:ilvl w:val="0"/>
                <w:numId w:val="16"/>
              </w:numPr>
              <w:suppressAutoHyphens/>
              <w:spacing w:after="0" w:line="240" w:lineRule="auto"/>
              <w:ind w:left="357" w:hanging="357"/>
              <w:rPr>
                <w:rFonts w:ascii="Calibri" w:hAnsi="Calibri" w:cs="Calibri"/>
              </w:rPr>
            </w:pPr>
            <w:r>
              <w:rPr>
                <w:rFonts w:ascii="Calibri" w:hAnsi="Calibri" w:cs="Arial"/>
              </w:rPr>
              <w:t>Effective</w:t>
            </w:r>
            <w:r w:rsidRPr="00E70BB1">
              <w:rPr>
                <w:rFonts w:ascii="Calibri" w:hAnsi="Calibri" w:cs="Arial"/>
              </w:rPr>
              <w:t xml:space="preserve"> </w:t>
            </w:r>
            <w:r w:rsidR="00FF1A8C" w:rsidRPr="00E70BB1">
              <w:rPr>
                <w:rFonts w:ascii="Calibri" w:hAnsi="Calibri" w:cs="Arial"/>
              </w:rPr>
              <w:t xml:space="preserve">interpersonal and communication skills. </w:t>
            </w:r>
          </w:p>
          <w:p w14:paraId="15799DC1"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 xml:space="preserve">Ability to </w:t>
            </w:r>
            <w:r w:rsidR="00E0463C">
              <w:rPr>
                <w:rFonts w:ascii="Calibri" w:hAnsi="Calibri" w:cs="Calibri"/>
              </w:rPr>
              <w:t>work under pressure</w:t>
            </w:r>
          </w:p>
          <w:p w14:paraId="75A5AE48" w14:textId="77777777" w:rsidR="00FF1A8C" w:rsidRPr="00E70BB1" w:rsidRDefault="00E0463C" w:rsidP="00FF1A8C">
            <w:pPr>
              <w:numPr>
                <w:ilvl w:val="0"/>
                <w:numId w:val="16"/>
              </w:numPr>
              <w:suppressAutoHyphens/>
              <w:spacing w:after="0" w:line="240" w:lineRule="auto"/>
              <w:ind w:left="357" w:hanging="357"/>
              <w:rPr>
                <w:rFonts w:ascii="Calibri" w:hAnsi="Calibri" w:cs="Calibri"/>
              </w:rPr>
            </w:pPr>
            <w:r>
              <w:rPr>
                <w:rFonts w:ascii="Calibri" w:hAnsi="Calibri" w:cs="Calibri"/>
              </w:rPr>
              <w:t>Effective planning and prioritisation skills</w:t>
            </w:r>
          </w:p>
          <w:p w14:paraId="701BF0B2" w14:textId="77777777" w:rsidR="00FF1A8C" w:rsidRDefault="00FF1A8C" w:rsidP="00FF1A8C">
            <w:pPr>
              <w:numPr>
                <w:ilvl w:val="0"/>
                <w:numId w:val="16"/>
              </w:numPr>
              <w:suppressAutoHyphens/>
              <w:spacing w:after="0" w:line="240" w:lineRule="auto"/>
              <w:ind w:left="357" w:hanging="357"/>
              <w:rPr>
                <w:rFonts w:ascii="Calibri" w:hAnsi="Calibri" w:cs="Calibri"/>
              </w:rPr>
            </w:pPr>
            <w:r w:rsidRPr="00A82106">
              <w:rPr>
                <w:rFonts w:ascii="Calibri" w:hAnsi="Calibri" w:cs="Calibri"/>
              </w:rPr>
              <w:t xml:space="preserve">Accepts responsibility for own actions </w:t>
            </w:r>
          </w:p>
          <w:p w14:paraId="7AEDD645" w14:textId="24EC685B" w:rsidR="00E0463C" w:rsidRPr="00A82106" w:rsidRDefault="00E0463C" w:rsidP="0089160E">
            <w:pPr>
              <w:suppressAutoHyphens/>
              <w:spacing w:after="0" w:line="240" w:lineRule="auto"/>
              <w:rPr>
                <w:rFonts w:ascii="Calibri" w:hAnsi="Calibri" w:cs="Calibri"/>
              </w:rPr>
            </w:pPr>
          </w:p>
        </w:tc>
      </w:tr>
    </w:tbl>
    <w:p w14:paraId="2E1756BF" w14:textId="77777777" w:rsidR="004D330A" w:rsidRDefault="004D330A"/>
    <w:p w14:paraId="5067B3DA" w14:textId="77777777" w:rsidR="005324D8" w:rsidRDefault="005324D8">
      <w:r>
        <w:br w:type="page"/>
      </w:r>
    </w:p>
    <w:p w14:paraId="356BA390" w14:textId="77777777" w:rsidR="005324D8" w:rsidRPr="005324D8" w:rsidRDefault="005324D8" w:rsidP="005324D8">
      <w:pPr>
        <w:rPr>
          <w:rFonts w:ascii="Corbel" w:eastAsiaTheme="majorEastAsia" w:hAnsi="Corbel" w:cstheme="majorBidi"/>
          <w:caps/>
          <w:color w:val="006B6C"/>
          <w:sz w:val="32"/>
          <w:szCs w:val="32"/>
        </w:rPr>
      </w:pPr>
      <w:r w:rsidRPr="005324D8">
        <w:rPr>
          <w:rFonts w:ascii="Corbel" w:eastAsiaTheme="majorEastAsia" w:hAnsi="Corbel" w:cstheme="majorBidi"/>
          <w:b/>
          <w:bCs/>
          <w:caps/>
          <w:color w:val="006B6C"/>
          <w:sz w:val="32"/>
          <w:szCs w:val="32"/>
        </w:rPr>
        <w:t xml:space="preserve">APPENDIX </w:t>
      </w:r>
      <w:r w:rsidRPr="005324D8">
        <w:rPr>
          <w:rFonts w:ascii="Corbel" w:eastAsiaTheme="majorEastAsia" w:hAnsi="Corbel" w:cstheme="majorBidi"/>
          <w:b/>
          <w:bCs/>
          <w:color w:val="006B6C"/>
          <w:sz w:val="32"/>
          <w:szCs w:val="32"/>
        </w:rPr>
        <w:t>1</w:t>
      </w:r>
      <w:r>
        <w:rPr>
          <w:rFonts w:ascii="Corbel" w:eastAsiaTheme="majorEastAsia" w:hAnsi="Corbel" w:cstheme="majorBidi"/>
          <w:caps/>
          <w:color w:val="006B6C"/>
          <w:sz w:val="32"/>
          <w:szCs w:val="32"/>
        </w:rPr>
        <w:t xml:space="preserve"> | </w:t>
      </w:r>
      <w:r w:rsidRPr="005324D8">
        <w:rPr>
          <w:rFonts w:ascii="Corbel" w:eastAsiaTheme="majorEastAsia" w:hAnsi="Corbel" w:cstheme="majorBidi"/>
          <w:caps/>
          <w:color w:val="006B6C"/>
          <w:sz w:val="32"/>
          <w:szCs w:val="32"/>
        </w:rPr>
        <w:t>General Responsibilities of an Employee of South Canterbury District Health Board (SCDHB)</w:t>
      </w:r>
    </w:p>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1815"/>
        <w:gridCol w:w="7961"/>
      </w:tblGrid>
      <w:tr w:rsidR="00A84D65" w:rsidRPr="00034A82" w14:paraId="49B35F85" w14:textId="77777777" w:rsidTr="00A84D65">
        <w:trPr>
          <w:trHeight w:val="829"/>
        </w:trPr>
        <w:tc>
          <w:tcPr>
            <w:tcW w:w="1815" w:type="dxa"/>
            <w:shd w:val="clear" w:color="auto" w:fill="00817B"/>
          </w:tcPr>
          <w:p w14:paraId="7D6E9E54" w14:textId="77777777" w:rsidR="00A84D65" w:rsidRDefault="00A84D65" w:rsidP="00A84D65">
            <w:pPr>
              <w:spacing w:after="0" w:line="240" w:lineRule="auto"/>
              <w:rPr>
                <w:bCs/>
                <w:caps/>
                <w:color w:val="FFFFFF" w:themeColor="background1"/>
              </w:rPr>
            </w:pPr>
            <w:r>
              <w:rPr>
                <w:bCs/>
                <w:caps/>
                <w:color w:val="FFFFFF" w:themeColor="background1"/>
              </w:rPr>
              <w:t>treaty of waitangi</w:t>
            </w:r>
          </w:p>
        </w:tc>
        <w:tc>
          <w:tcPr>
            <w:tcW w:w="7961" w:type="dxa"/>
            <w:shd w:val="clear" w:color="auto" w:fill="FFFFFF" w:themeFill="background1"/>
          </w:tcPr>
          <w:p w14:paraId="17BD069C" w14:textId="77777777" w:rsidR="00A84D65" w:rsidRPr="005324D8" w:rsidRDefault="00A84D65" w:rsidP="00126DB4">
            <w:pPr>
              <w:widowControl w:val="0"/>
              <w:spacing w:after="0" w:line="240" w:lineRule="auto"/>
              <w:jc w:val="both"/>
              <w:rPr>
                <w:rFonts w:cs="Arial"/>
                <w:lang w:val="en-AU"/>
              </w:rPr>
            </w:pPr>
            <w:r>
              <w:rPr>
                <w:rFonts w:cs="Arial"/>
              </w:rPr>
              <w:t>SCDHB</w:t>
            </w:r>
            <w:r w:rsidRPr="00980993">
              <w:rPr>
                <w:rFonts w:cs="Arial"/>
              </w:rPr>
              <w:t xml:space="preserve"> is committed to its obligations under the Treaty of Waitangi. As an employee you are required to give effect to the principles of the Treaty of Waitangi: Partnership, Participation and Protection.</w:t>
            </w:r>
          </w:p>
        </w:tc>
      </w:tr>
      <w:tr w:rsidR="00A84D65" w:rsidRPr="00034A82" w14:paraId="7A294AEC" w14:textId="77777777" w:rsidTr="00A84D65">
        <w:trPr>
          <w:trHeight w:val="2807"/>
        </w:trPr>
        <w:tc>
          <w:tcPr>
            <w:tcW w:w="1815" w:type="dxa"/>
            <w:shd w:val="clear" w:color="auto" w:fill="00817B"/>
          </w:tcPr>
          <w:p w14:paraId="01644AC9" w14:textId="77777777" w:rsidR="00A84D65" w:rsidRPr="00FF1A8C" w:rsidRDefault="00A84D65" w:rsidP="00A84D65">
            <w:pPr>
              <w:spacing w:after="0" w:line="240" w:lineRule="auto"/>
              <w:rPr>
                <w:rFonts w:cs="Arial"/>
                <w:bCs/>
                <w:caps/>
                <w:color w:val="FFFFFF" w:themeColor="background1"/>
                <w:lang w:val="en-AU"/>
              </w:rPr>
            </w:pPr>
            <w:r>
              <w:rPr>
                <w:bCs/>
                <w:caps/>
                <w:color w:val="FFFFFF" w:themeColor="background1"/>
              </w:rPr>
              <w:t>Professional responsibilities</w:t>
            </w:r>
          </w:p>
        </w:tc>
        <w:tc>
          <w:tcPr>
            <w:tcW w:w="7961" w:type="dxa"/>
            <w:shd w:val="clear" w:color="auto" w:fill="FFFFFF" w:themeFill="background1"/>
          </w:tcPr>
          <w:p w14:paraId="7F95AFD9" w14:textId="77777777" w:rsidR="00A84D65" w:rsidRPr="005324D8" w:rsidRDefault="00A84D65" w:rsidP="00126DB4">
            <w:pPr>
              <w:widowControl w:val="0"/>
              <w:spacing w:after="0" w:line="240" w:lineRule="auto"/>
              <w:jc w:val="both"/>
              <w:rPr>
                <w:rFonts w:cs="Arial"/>
                <w:lang w:val="en-AU"/>
              </w:rPr>
            </w:pPr>
            <w:r w:rsidRPr="005324D8">
              <w:rPr>
                <w:rFonts w:cs="Arial"/>
                <w:lang w:val="en-AU"/>
              </w:rPr>
              <w:t>As an employee of SCDHB you are required to:</w:t>
            </w:r>
          </w:p>
          <w:p w14:paraId="2C8805D4" w14:textId="77777777" w:rsidR="00A84D65" w:rsidRPr="005324D8" w:rsidRDefault="00A84D65" w:rsidP="00126DB4">
            <w:pPr>
              <w:pStyle w:val="ListParagraph"/>
              <w:widowControl w:val="0"/>
              <w:numPr>
                <w:ilvl w:val="0"/>
                <w:numId w:val="20"/>
              </w:numPr>
              <w:spacing w:after="0" w:line="240" w:lineRule="auto"/>
              <w:jc w:val="both"/>
              <w:rPr>
                <w:rFonts w:cs="Arial"/>
                <w:lang w:val="en-AU"/>
              </w:rPr>
            </w:pPr>
            <w:r w:rsidRPr="005324D8">
              <w:rPr>
                <w:rFonts w:cs="Arial"/>
                <w:lang w:val="en-AU"/>
              </w:rPr>
              <w:t>Maintain any qualifications, including registrations and practising certificates, required for legal and safe practice.</w:t>
            </w:r>
          </w:p>
          <w:p w14:paraId="79546DE7" w14:textId="77777777" w:rsidR="00A84D65" w:rsidRPr="005324D8" w:rsidRDefault="00A84D65" w:rsidP="00126DB4">
            <w:pPr>
              <w:pStyle w:val="ListParagraph"/>
              <w:widowControl w:val="0"/>
              <w:numPr>
                <w:ilvl w:val="0"/>
                <w:numId w:val="20"/>
              </w:numPr>
              <w:spacing w:after="0" w:line="240" w:lineRule="auto"/>
              <w:jc w:val="both"/>
              <w:rPr>
                <w:rFonts w:cs="Arial"/>
                <w:lang w:val="en-AU"/>
              </w:rPr>
            </w:pPr>
            <w:r w:rsidRPr="005324D8">
              <w:rPr>
                <w:rFonts w:cs="Arial"/>
                <w:lang w:val="en-AU"/>
              </w:rPr>
              <w:t>Keep yourself up to date on knowledge, best practices and legislation relating to your work.</w:t>
            </w:r>
          </w:p>
          <w:p w14:paraId="37093998" w14:textId="77777777" w:rsidR="00A84D65" w:rsidRPr="005324D8" w:rsidRDefault="00A84D65" w:rsidP="00126DB4">
            <w:pPr>
              <w:pStyle w:val="ListParagraph"/>
              <w:widowControl w:val="0"/>
              <w:numPr>
                <w:ilvl w:val="0"/>
                <w:numId w:val="20"/>
              </w:numPr>
              <w:spacing w:after="0" w:line="240" w:lineRule="auto"/>
              <w:jc w:val="both"/>
              <w:rPr>
                <w:rFonts w:cs="Arial"/>
                <w:lang w:val="en-AU"/>
              </w:rPr>
            </w:pPr>
            <w:r w:rsidRPr="005324D8">
              <w:rPr>
                <w:rFonts w:cs="Arial"/>
                <w:lang w:val="en-AU"/>
              </w:rPr>
              <w:t>Make a personal contribution towards effective and efficient working relationships within your team and with other SCDHB departments.</w:t>
            </w:r>
          </w:p>
          <w:p w14:paraId="77F34DAA" w14:textId="77777777" w:rsidR="00A84D65" w:rsidRPr="005324D8" w:rsidRDefault="00A84D65" w:rsidP="00126DB4">
            <w:pPr>
              <w:pStyle w:val="ListParagraph"/>
              <w:widowControl w:val="0"/>
              <w:numPr>
                <w:ilvl w:val="0"/>
                <w:numId w:val="20"/>
              </w:numPr>
              <w:spacing w:after="0" w:line="240" w:lineRule="auto"/>
              <w:jc w:val="both"/>
              <w:rPr>
                <w:rFonts w:cs="Arial"/>
                <w:lang w:val="en-AU"/>
              </w:rPr>
            </w:pPr>
            <w:r w:rsidRPr="005324D8">
              <w:rPr>
                <w:rFonts w:cs="Arial"/>
                <w:lang w:val="en-AU"/>
              </w:rPr>
              <w:t>Ensure</w:t>
            </w:r>
            <w:r w:rsidR="0050110B">
              <w:rPr>
                <w:rFonts w:cs="Arial"/>
                <w:lang w:val="en-AU"/>
              </w:rPr>
              <w:t xml:space="preserve"> that</w:t>
            </w:r>
            <w:r w:rsidRPr="005324D8">
              <w:rPr>
                <w:rFonts w:cs="Arial"/>
                <w:lang w:val="en-AU"/>
              </w:rPr>
              <w:t xml:space="preserve"> you carry out your work in a way that is </w:t>
            </w:r>
            <w:r>
              <w:rPr>
                <w:rFonts w:cs="Arial"/>
                <w:lang w:val="en-AU"/>
              </w:rPr>
              <w:t xml:space="preserve">both </w:t>
            </w:r>
            <w:r w:rsidRPr="005324D8">
              <w:rPr>
                <w:rFonts w:cs="Arial"/>
                <w:lang w:val="en-AU"/>
              </w:rPr>
              <w:t>customer-focused</w:t>
            </w:r>
            <w:r>
              <w:rPr>
                <w:rFonts w:cs="Arial"/>
                <w:lang w:val="en-AU"/>
              </w:rPr>
              <w:t xml:space="preserve">, while meeting culturally competent </w:t>
            </w:r>
            <w:r w:rsidRPr="005324D8">
              <w:rPr>
                <w:rFonts w:cs="Arial"/>
                <w:lang w:val="en-AU"/>
              </w:rPr>
              <w:t>professional standards.</w:t>
            </w:r>
          </w:p>
          <w:p w14:paraId="4BF75D9B" w14:textId="77777777" w:rsidR="00A84D65" w:rsidRPr="005324D8" w:rsidRDefault="00A84D65" w:rsidP="00126DB4">
            <w:pPr>
              <w:pStyle w:val="ListParagraph"/>
              <w:widowControl w:val="0"/>
              <w:numPr>
                <w:ilvl w:val="0"/>
                <w:numId w:val="20"/>
              </w:numPr>
              <w:spacing w:after="0" w:line="240" w:lineRule="auto"/>
              <w:jc w:val="both"/>
              <w:rPr>
                <w:rFonts w:cs="Arial"/>
                <w:lang w:val="en-AU"/>
              </w:rPr>
            </w:pPr>
            <w:r w:rsidRPr="005324D8">
              <w:rPr>
                <w:rFonts w:cs="Arial"/>
                <w:lang w:val="en-AU"/>
              </w:rPr>
              <w:t>In conjunction with your manager, identify your own training needs and plan to meet these needs.</w:t>
            </w:r>
          </w:p>
          <w:p w14:paraId="6BCEDE0B" w14:textId="77777777" w:rsidR="00A84D65" w:rsidRPr="005324D8" w:rsidRDefault="00A84D65" w:rsidP="00126DB4">
            <w:pPr>
              <w:pStyle w:val="ListParagraph"/>
              <w:widowControl w:val="0"/>
              <w:numPr>
                <w:ilvl w:val="0"/>
                <w:numId w:val="20"/>
              </w:numPr>
              <w:spacing w:after="0" w:line="240" w:lineRule="auto"/>
              <w:jc w:val="both"/>
              <w:rPr>
                <w:rFonts w:cs="Arial"/>
                <w:lang w:val="en-AU"/>
              </w:rPr>
            </w:pPr>
            <w:r w:rsidRPr="005324D8">
              <w:rPr>
                <w:rFonts w:cs="Arial"/>
                <w:lang w:val="en-AU"/>
              </w:rPr>
              <w:t>Manage your own time and prioritise your work effectively.</w:t>
            </w:r>
          </w:p>
        </w:tc>
      </w:tr>
      <w:tr w:rsidR="00A84D65" w:rsidRPr="00034A82" w14:paraId="5424F1D2" w14:textId="77777777" w:rsidTr="00A84D65">
        <w:trPr>
          <w:trHeight w:val="1814"/>
        </w:trPr>
        <w:tc>
          <w:tcPr>
            <w:tcW w:w="1815" w:type="dxa"/>
            <w:shd w:val="clear" w:color="auto" w:fill="00817B"/>
          </w:tcPr>
          <w:p w14:paraId="1D2C348D" w14:textId="77777777" w:rsidR="00A84D65" w:rsidRPr="00FF1A8C" w:rsidRDefault="00A84D65" w:rsidP="00A84D65">
            <w:pPr>
              <w:spacing w:after="0" w:line="240" w:lineRule="auto"/>
              <w:rPr>
                <w:bCs/>
                <w:caps/>
                <w:color w:val="FFFFFF" w:themeColor="background1"/>
              </w:rPr>
            </w:pPr>
            <w:r>
              <w:rPr>
                <w:bCs/>
                <w:caps/>
                <w:color w:val="FFFFFF" w:themeColor="background1"/>
              </w:rPr>
              <w:t>health, safety and wellbeing</w:t>
            </w:r>
          </w:p>
        </w:tc>
        <w:tc>
          <w:tcPr>
            <w:tcW w:w="7961" w:type="dxa"/>
            <w:shd w:val="clear" w:color="auto" w:fill="FFFFFF" w:themeFill="background1"/>
          </w:tcPr>
          <w:p w14:paraId="43E8BF98" w14:textId="77777777" w:rsidR="00A84D65" w:rsidRPr="005324D8" w:rsidRDefault="00A84D65" w:rsidP="00126DB4">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 xml:space="preserve">Compliance with all health and safety legislative requirements. </w:t>
            </w:r>
          </w:p>
          <w:p w14:paraId="530AF0CD" w14:textId="77777777" w:rsidR="00A84D65" w:rsidRPr="005324D8" w:rsidRDefault="00A84D65" w:rsidP="00126DB4">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Compliance with the ACC Partnership Programme requirements.</w:t>
            </w:r>
          </w:p>
          <w:p w14:paraId="65C4C65B" w14:textId="77777777" w:rsidR="00A84D65" w:rsidRPr="005324D8" w:rsidRDefault="00A84D65" w:rsidP="00126DB4">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Compliance with all organisation-wide health and safety policies and procedures.</w:t>
            </w:r>
          </w:p>
          <w:p w14:paraId="48FA81C0" w14:textId="77777777" w:rsidR="00A84D65" w:rsidRPr="005324D8" w:rsidRDefault="00A84D65" w:rsidP="00126DB4">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 xml:space="preserve">Compliance with the Health and Safety Manual, any relevant </w:t>
            </w:r>
            <w:r>
              <w:rPr>
                <w:rFonts w:ascii="Calibri" w:hAnsi="Calibri" w:cs="Arial"/>
              </w:rPr>
              <w:t>hazardous substances</w:t>
            </w:r>
            <w:r w:rsidRPr="005324D8">
              <w:rPr>
                <w:rFonts w:ascii="Calibri" w:hAnsi="Calibri" w:cs="Arial"/>
              </w:rPr>
              <w:t xml:space="preserve"> information and the emergency plan.</w:t>
            </w:r>
          </w:p>
          <w:p w14:paraId="4D5083C8" w14:textId="77777777" w:rsidR="00A84D65" w:rsidRPr="005324D8" w:rsidRDefault="00A84D65" w:rsidP="00126DB4">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Work is carried out in a healthy and safe manner and others are encouraged and assisted to work in the same way.</w:t>
            </w:r>
          </w:p>
          <w:p w14:paraId="24DC721D" w14:textId="77777777" w:rsidR="00A84D65" w:rsidRPr="005324D8" w:rsidRDefault="00A84D65" w:rsidP="00126DB4">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 xml:space="preserve">Unsafe workplace conditions/practices (hazards) are identified, reported and mitigated/rectified early. </w:t>
            </w:r>
          </w:p>
          <w:p w14:paraId="38128FF0" w14:textId="77777777" w:rsidR="00A84D65" w:rsidRPr="005324D8" w:rsidRDefault="00A84D65" w:rsidP="00126DB4">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Knowledge of identified hazards is kept up to date.</w:t>
            </w:r>
          </w:p>
          <w:p w14:paraId="3B28B604" w14:textId="77777777" w:rsidR="00A84D65" w:rsidRPr="005324D8" w:rsidRDefault="00A84D65" w:rsidP="00126DB4">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Reportable event form is completed (via Safety First) for any accident or injury which has taken place at work, ensuring, in the case of injury, that your supervisor or manager is notified within 24 hours.</w:t>
            </w:r>
          </w:p>
          <w:p w14:paraId="23DB8A67" w14:textId="77777777" w:rsidR="00A84D65" w:rsidRDefault="00A84D65" w:rsidP="00126DB4">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Co-operation, support and promotion of occupational health and safety actions and initiatives in the workplace.</w:t>
            </w:r>
          </w:p>
          <w:p w14:paraId="385947D1" w14:textId="77777777" w:rsidR="00A84D65" w:rsidRPr="005324D8" w:rsidRDefault="00A84D65" w:rsidP="00126DB4">
            <w:pPr>
              <w:widowControl w:val="0"/>
              <w:numPr>
                <w:ilvl w:val="0"/>
                <w:numId w:val="16"/>
              </w:numPr>
              <w:tabs>
                <w:tab w:val="left" w:pos="993"/>
              </w:tabs>
              <w:spacing w:after="0" w:line="240" w:lineRule="auto"/>
              <w:ind w:right="-11"/>
              <w:jc w:val="both"/>
              <w:rPr>
                <w:rFonts w:ascii="Calibri" w:hAnsi="Calibri" w:cs="Arial"/>
              </w:rPr>
            </w:pPr>
            <w:r w:rsidRPr="002C2F11">
              <w:rPr>
                <w:rFonts w:ascii="Calibri" w:hAnsi="Calibri" w:cs="Arial"/>
              </w:rPr>
              <w:t>As part of our duty of care towards our patients, it is crucial that all patient-facing staff be fully immunized</w:t>
            </w:r>
            <w:r>
              <w:rPr>
                <w:rFonts w:ascii="Calibri" w:hAnsi="Calibri" w:cs="Arial"/>
              </w:rPr>
              <w:t>.</w:t>
            </w:r>
            <w:r w:rsidRPr="002C2F11">
              <w:rPr>
                <w:rFonts w:ascii="Calibri" w:hAnsi="Calibri" w:cs="Arial"/>
              </w:rPr>
              <w:t xml:space="preserve"> All clinical roles will be expected to provide evidence of immunity to certain illnesses and screened for TB as appropriate at the pre-employment stage.</w:t>
            </w:r>
          </w:p>
        </w:tc>
      </w:tr>
      <w:tr w:rsidR="00A84D65" w:rsidRPr="00034A82" w14:paraId="16D31A5D" w14:textId="77777777" w:rsidTr="00A84D65">
        <w:trPr>
          <w:trHeight w:val="1474"/>
        </w:trPr>
        <w:tc>
          <w:tcPr>
            <w:tcW w:w="1815" w:type="dxa"/>
            <w:shd w:val="clear" w:color="auto" w:fill="00817B"/>
          </w:tcPr>
          <w:p w14:paraId="285DD76A" w14:textId="77777777" w:rsidR="00A84D65" w:rsidRPr="00FF1A8C" w:rsidRDefault="00A84D65" w:rsidP="00A84D65">
            <w:pPr>
              <w:spacing w:after="0" w:line="240" w:lineRule="auto"/>
              <w:rPr>
                <w:bCs/>
                <w:caps/>
                <w:color w:val="FFFFFF" w:themeColor="background1"/>
              </w:rPr>
            </w:pPr>
            <w:r>
              <w:rPr>
                <w:bCs/>
                <w:caps/>
                <w:color w:val="FFFFFF" w:themeColor="background1"/>
              </w:rPr>
              <w:t>raise concerns</w:t>
            </w:r>
            <w:r w:rsidRPr="00FF1A8C">
              <w:rPr>
                <w:bCs/>
                <w:caps/>
                <w:color w:val="FFFFFF" w:themeColor="background1"/>
              </w:rPr>
              <w:t xml:space="preserve"> </w:t>
            </w:r>
          </w:p>
        </w:tc>
        <w:tc>
          <w:tcPr>
            <w:tcW w:w="7961" w:type="dxa"/>
            <w:shd w:val="clear" w:color="auto" w:fill="FFFFFF" w:themeFill="background1"/>
          </w:tcPr>
          <w:p w14:paraId="331DB3FB" w14:textId="77777777" w:rsidR="00A84D65" w:rsidRPr="00980993" w:rsidRDefault="00A84D65" w:rsidP="00126DB4">
            <w:pPr>
              <w:widowControl w:val="0"/>
              <w:numPr>
                <w:ilvl w:val="0"/>
                <w:numId w:val="16"/>
              </w:numPr>
              <w:tabs>
                <w:tab w:val="num" w:pos="426"/>
              </w:tabs>
              <w:spacing w:after="0" w:line="240" w:lineRule="auto"/>
              <w:jc w:val="both"/>
              <w:rPr>
                <w:rFonts w:cs="Arial"/>
              </w:rPr>
            </w:pPr>
            <w:r w:rsidRPr="00980993">
              <w:rPr>
                <w:rFonts w:cs="Arial"/>
              </w:rPr>
              <w:t xml:space="preserve">All employees of </w:t>
            </w:r>
            <w:r>
              <w:rPr>
                <w:rFonts w:cs="Arial"/>
              </w:rPr>
              <w:t>SCDHB</w:t>
            </w:r>
            <w:r w:rsidRPr="00980993">
              <w:rPr>
                <w:rFonts w:cs="Arial"/>
              </w:rPr>
              <w:t xml:space="preserve"> are expected and encouraged to immediately ask questions, and raise any concerns/issues with their colleagues at their place of work, particularly if the care of a patient could potentially be compromised</w:t>
            </w:r>
            <w:r>
              <w:rPr>
                <w:rFonts w:cs="Arial"/>
              </w:rPr>
              <w:t xml:space="preserve"> (</w:t>
            </w:r>
            <w:r w:rsidR="009517DC">
              <w:rPr>
                <w:rFonts w:cs="Arial"/>
              </w:rPr>
              <w:t>e.g.</w:t>
            </w:r>
            <w:r>
              <w:rPr>
                <w:rFonts w:cs="Arial"/>
              </w:rPr>
              <w:t xml:space="preserve"> Safety 1</w:t>
            </w:r>
            <w:r w:rsidRPr="00E41BA3">
              <w:rPr>
                <w:rFonts w:cs="Arial"/>
                <w:vertAlign w:val="superscript"/>
              </w:rPr>
              <w:t>st</w:t>
            </w:r>
            <w:r>
              <w:rPr>
                <w:rFonts w:cs="Arial"/>
              </w:rPr>
              <w:t xml:space="preserve"> and Speaking Up for Safety)</w:t>
            </w:r>
            <w:r w:rsidRPr="00980993">
              <w:rPr>
                <w:rFonts w:cs="Arial"/>
              </w:rPr>
              <w:t xml:space="preserve">. </w:t>
            </w:r>
          </w:p>
          <w:p w14:paraId="158E800C" w14:textId="77777777" w:rsidR="00A84D65" w:rsidRPr="005324D8" w:rsidRDefault="00A84D65" w:rsidP="00126DB4">
            <w:pPr>
              <w:widowControl w:val="0"/>
              <w:numPr>
                <w:ilvl w:val="0"/>
                <w:numId w:val="16"/>
              </w:numPr>
              <w:tabs>
                <w:tab w:val="num" w:pos="426"/>
              </w:tabs>
              <w:spacing w:after="0" w:line="240" w:lineRule="auto"/>
              <w:jc w:val="both"/>
              <w:rPr>
                <w:rFonts w:cs="Arial"/>
              </w:rPr>
            </w:pPr>
            <w:r w:rsidRPr="00980993">
              <w:rPr>
                <w:rFonts w:cs="Arial"/>
              </w:rPr>
              <w:t>All staff are expected to act professionally and to actively listen to the concerns or opinions of others being raised at the time</w:t>
            </w:r>
            <w:r>
              <w:rPr>
                <w:rFonts w:cs="Arial"/>
              </w:rPr>
              <w:t xml:space="preserve"> (</w:t>
            </w:r>
            <w:r w:rsidR="009517DC">
              <w:rPr>
                <w:rFonts w:cs="Arial"/>
              </w:rPr>
              <w:t>e.g.</w:t>
            </w:r>
            <w:r>
              <w:rPr>
                <w:rFonts w:cs="Arial"/>
              </w:rPr>
              <w:t xml:space="preserve"> Promoting Professional Accountability)</w:t>
            </w:r>
            <w:r w:rsidRPr="00980993">
              <w:rPr>
                <w:rFonts w:cs="Arial"/>
              </w:rPr>
              <w:t>.</w:t>
            </w:r>
          </w:p>
        </w:tc>
      </w:tr>
      <w:tr w:rsidR="00A84D65" w:rsidRPr="00034A82" w14:paraId="7B2B9AD2" w14:textId="77777777" w:rsidTr="00A84D65">
        <w:trPr>
          <w:trHeight w:val="3855"/>
        </w:trPr>
        <w:tc>
          <w:tcPr>
            <w:tcW w:w="1815" w:type="dxa"/>
            <w:shd w:val="clear" w:color="auto" w:fill="00817B"/>
          </w:tcPr>
          <w:p w14:paraId="3BA718A2" w14:textId="77777777" w:rsidR="00A84D65" w:rsidRPr="00FF1A8C" w:rsidRDefault="00A84D65" w:rsidP="00A84D65">
            <w:pPr>
              <w:spacing w:after="0" w:line="240" w:lineRule="auto"/>
              <w:rPr>
                <w:bCs/>
                <w:caps/>
                <w:color w:val="FFFFFF" w:themeColor="background1"/>
              </w:rPr>
            </w:pPr>
            <w:r>
              <w:rPr>
                <w:bCs/>
                <w:caps/>
                <w:color w:val="FFFFFF" w:themeColor="background1"/>
              </w:rPr>
              <w:t>child wellbeing and protection</w:t>
            </w:r>
          </w:p>
        </w:tc>
        <w:tc>
          <w:tcPr>
            <w:tcW w:w="7961" w:type="dxa"/>
            <w:shd w:val="clear" w:color="auto" w:fill="FFFFFF" w:themeFill="background1"/>
          </w:tcPr>
          <w:p w14:paraId="1468D732" w14:textId="77777777" w:rsidR="00A84D65" w:rsidRPr="00980993" w:rsidRDefault="00A84D65" w:rsidP="00126DB4">
            <w:pPr>
              <w:widowControl w:val="0"/>
              <w:jc w:val="both"/>
              <w:rPr>
                <w:rFonts w:cs="Arial"/>
              </w:rPr>
            </w:pPr>
            <w:r>
              <w:rPr>
                <w:rFonts w:cs="Arial"/>
              </w:rPr>
              <w:t>SCDHB</w:t>
            </w:r>
            <w:r w:rsidRPr="00980993">
              <w:rPr>
                <w:rFonts w:cs="Arial"/>
              </w:rPr>
              <w:t xml:space="preserve"> is committed to identifying, supporting and protecting vulnerable children. The prevention of abuse and enhancing the wellbeing of children and their families aims to keep vulnerable children safe before they come to harm so they can thrive, achieve and belong. As an employee you are required to comply with all relevant legislation e.g. the Vulnerable Children Act 2014 and the Children, Young Persons and their Families Act 1989. You are also required to:</w:t>
            </w:r>
          </w:p>
          <w:p w14:paraId="15145290" w14:textId="77777777" w:rsidR="00A84D65" w:rsidRPr="00980993" w:rsidRDefault="00A84D65" w:rsidP="00126DB4">
            <w:pPr>
              <w:widowControl w:val="0"/>
              <w:numPr>
                <w:ilvl w:val="0"/>
                <w:numId w:val="16"/>
              </w:numPr>
              <w:tabs>
                <w:tab w:val="num" w:pos="426"/>
              </w:tabs>
              <w:spacing w:after="0" w:line="240" w:lineRule="auto"/>
              <w:jc w:val="both"/>
              <w:rPr>
                <w:rFonts w:cs="Arial"/>
              </w:rPr>
            </w:pPr>
            <w:r w:rsidRPr="00980993">
              <w:rPr>
                <w:rFonts w:cs="Arial"/>
              </w:rPr>
              <w:t>Contribute to and support the organisation’s strong commitment to a child centred approach to protect children across the region.</w:t>
            </w:r>
          </w:p>
          <w:p w14:paraId="47B01708" w14:textId="77777777" w:rsidR="00A84D65" w:rsidRPr="00980993" w:rsidRDefault="00A84D65" w:rsidP="00126DB4">
            <w:pPr>
              <w:widowControl w:val="0"/>
              <w:numPr>
                <w:ilvl w:val="0"/>
                <w:numId w:val="16"/>
              </w:numPr>
              <w:tabs>
                <w:tab w:val="num" w:pos="426"/>
              </w:tabs>
              <w:spacing w:after="0" w:line="240" w:lineRule="auto"/>
              <w:jc w:val="both"/>
              <w:rPr>
                <w:rFonts w:cs="Arial"/>
              </w:rPr>
            </w:pPr>
            <w:r w:rsidRPr="00980993">
              <w:rPr>
                <w:rFonts w:cs="Arial"/>
              </w:rPr>
              <w:t>Act at all times in the best interest of the children and young people, putting their interests first.</w:t>
            </w:r>
          </w:p>
          <w:p w14:paraId="49707B00" w14:textId="77777777" w:rsidR="00A84D65" w:rsidRPr="00A82106" w:rsidRDefault="00A84D65" w:rsidP="00126DB4">
            <w:pPr>
              <w:widowControl w:val="0"/>
              <w:numPr>
                <w:ilvl w:val="0"/>
                <w:numId w:val="16"/>
              </w:numPr>
              <w:tabs>
                <w:tab w:val="num" w:pos="426"/>
              </w:tabs>
              <w:spacing w:after="0" w:line="240" w:lineRule="auto"/>
              <w:jc w:val="both"/>
              <w:rPr>
                <w:rFonts w:ascii="Calibri" w:hAnsi="Calibri" w:cs="Calibri"/>
              </w:rPr>
            </w:pPr>
            <w:r w:rsidRPr="00980993">
              <w:rPr>
                <w:rFonts w:cs="Arial"/>
              </w:rPr>
              <w:t>Ensure collaborative working practices and recording and sharing of information to address abuse, suspected abuse or disclosure of abuse in a timely and appropriate fashion.</w:t>
            </w:r>
          </w:p>
        </w:tc>
      </w:tr>
      <w:tr w:rsidR="00A84D65" w:rsidRPr="00034A82" w14:paraId="2DBB6367" w14:textId="77777777" w:rsidTr="00A84D65">
        <w:trPr>
          <w:trHeight w:val="1077"/>
        </w:trPr>
        <w:tc>
          <w:tcPr>
            <w:tcW w:w="1815" w:type="dxa"/>
            <w:shd w:val="clear" w:color="auto" w:fill="00817B"/>
          </w:tcPr>
          <w:p w14:paraId="52DF52BD" w14:textId="77777777" w:rsidR="00A84D65" w:rsidRDefault="00A84D65" w:rsidP="00A84D65">
            <w:pPr>
              <w:spacing w:after="0" w:line="240" w:lineRule="auto"/>
              <w:rPr>
                <w:bCs/>
                <w:caps/>
                <w:color w:val="FFFFFF" w:themeColor="background1"/>
              </w:rPr>
            </w:pPr>
            <w:r>
              <w:rPr>
                <w:bCs/>
                <w:caps/>
                <w:color w:val="FFFFFF" w:themeColor="background1"/>
              </w:rPr>
              <w:t>legislation, regulations and board policies</w:t>
            </w:r>
          </w:p>
        </w:tc>
        <w:tc>
          <w:tcPr>
            <w:tcW w:w="7961" w:type="dxa"/>
            <w:shd w:val="clear" w:color="auto" w:fill="FFFFFF" w:themeFill="background1"/>
          </w:tcPr>
          <w:p w14:paraId="5C75FE97" w14:textId="77777777" w:rsidR="00A84D65" w:rsidRPr="00980993" w:rsidRDefault="00A84D65" w:rsidP="00126DB4">
            <w:pPr>
              <w:pStyle w:val="Header"/>
              <w:jc w:val="both"/>
              <w:rPr>
                <w:rFonts w:cs="Arial"/>
              </w:rPr>
            </w:pPr>
            <w:r w:rsidRPr="00980993">
              <w:rPr>
                <w:rFonts w:cs="Arial"/>
              </w:rPr>
              <w:t>You are required to be familiar with and adhere to the provisions of:</w:t>
            </w:r>
          </w:p>
          <w:p w14:paraId="35B4D035" w14:textId="77777777" w:rsidR="00A84D65" w:rsidRPr="00980993"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All relevant acts and regulations</w:t>
            </w:r>
          </w:p>
          <w:p w14:paraId="74A44390" w14:textId="77777777" w:rsidR="00A84D65" w:rsidRPr="00980993"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All Board, hospital and department policies</w:t>
            </w:r>
          </w:p>
          <w:p w14:paraId="5CC0E1FF" w14:textId="77777777" w:rsidR="00A84D65" w:rsidRPr="00980993"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All relevant procedure manuals</w:t>
            </w:r>
          </w:p>
          <w:p w14:paraId="6EAAE90C" w14:textId="77777777" w:rsidR="00A84D65" w:rsidRPr="005324D8"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DE6B3A">
              <w:rPr>
                <w:rFonts w:cs="Arial"/>
              </w:rPr>
              <w:t>The SCDHB’s Disciplinary Policy and Code of Behaviour.</w:t>
            </w:r>
          </w:p>
        </w:tc>
      </w:tr>
      <w:tr w:rsidR="00A84D65" w:rsidRPr="00034A82" w14:paraId="34EC20BD" w14:textId="77777777" w:rsidTr="00A84D65">
        <w:trPr>
          <w:trHeight w:val="907"/>
        </w:trPr>
        <w:tc>
          <w:tcPr>
            <w:tcW w:w="1815" w:type="dxa"/>
            <w:shd w:val="clear" w:color="auto" w:fill="00817B"/>
          </w:tcPr>
          <w:p w14:paraId="08E12B95" w14:textId="77777777" w:rsidR="00A84D65" w:rsidRDefault="00A84D65" w:rsidP="00A84D65">
            <w:pPr>
              <w:spacing w:after="0" w:line="240" w:lineRule="auto"/>
              <w:rPr>
                <w:bCs/>
                <w:caps/>
                <w:color w:val="FFFFFF" w:themeColor="background1"/>
              </w:rPr>
            </w:pPr>
            <w:r>
              <w:rPr>
                <w:bCs/>
                <w:caps/>
                <w:color w:val="FFFFFF" w:themeColor="background1"/>
              </w:rPr>
              <w:t>confidentiality</w:t>
            </w:r>
          </w:p>
        </w:tc>
        <w:tc>
          <w:tcPr>
            <w:tcW w:w="7961" w:type="dxa"/>
            <w:shd w:val="clear" w:color="auto" w:fill="FFFFFF" w:themeFill="background1"/>
          </w:tcPr>
          <w:p w14:paraId="41519958" w14:textId="77777777" w:rsidR="00A84D65" w:rsidRPr="00980993" w:rsidRDefault="00A84D65" w:rsidP="00126DB4">
            <w:pPr>
              <w:widowControl w:val="0"/>
              <w:tabs>
                <w:tab w:val="left" w:pos="3180"/>
              </w:tabs>
              <w:spacing w:after="0" w:line="240" w:lineRule="auto"/>
              <w:jc w:val="both"/>
              <w:rPr>
                <w:rFonts w:cs="Arial"/>
              </w:rPr>
            </w:pPr>
            <w:r w:rsidRPr="00980993">
              <w:rPr>
                <w:rFonts w:cs="Arial"/>
              </w:rPr>
              <w:t>You are required to:</w:t>
            </w:r>
            <w:r w:rsidRPr="00980993">
              <w:rPr>
                <w:rFonts w:cs="Arial"/>
              </w:rPr>
              <w:tab/>
            </w:r>
          </w:p>
          <w:p w14:paraId="727490DE" w14:textId="77777777" w:rsidR="00A84D65" w:rsidRPr="00980993" w:rsidRDefault="00A84D65" w:rsidP="00126DB4">
            <w:pPr>
              <w:widowControl w:val="0"/>
              <w:numPr>
                <w:ilvl w:val="0"/>
                <w:numId w:val="19"/>
              </w:numPr>
              <w:tabs>
                <w:tab w:val="clear" w:pos="1440"/>
                <w:tab w:val="num" w:pos="426"/>
              </w:tabs>
              <w:spacing w:after="0" w:line="240" w:lineRule="auto"/>
              <w:ind w:left="426" w:hanging="426"/>
              <w:jc w:val="both"/>
              <w:rPr>
                <w:rFonts w:cs="Arial"/>
              </w:rPr>
            </w:pPr>
            <w:r>
              <w:rPr>
                <w:rFonts w:cs="Arial"/>
              </w:rPr>
              <w:t>A</w:t>
            </w:r>
            <w:r w:rsidRPr="00980993">
              <w:rPr>
                <w:rFonts w:cs="Arial"/>
              </w:rPr>
              <w:t xml:space="preserve">dhere to the Privacy Act </w:t>
            </w:r>
            <w:r>
              <w:rPr>
                <w:rFonts w:cs="Arial"/>
              </w:rPr>
              <w:t>2020</w:t>
            </w:r>
            <w:r w:rsidRPr="00980993">
              <w:rPr>
                <w:rFonts w:cs="Arial"/>
              </w:rPr>
              <w:t>, the Health Information Privacy Code 1994 and subsequent amendments in regard to the non-disclosure of information.</w:t>
            </w:r>
          </w:p>
          <w:p w14:paraId="7CE694EC" w14:textId="77777777" w:rsidR="00A84D65" w:rsidRPr="005324D8"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Maintain strict confidentiality of patient, applicant and employee information at all times.</w:t>
            </w:r>
          </w:p>
        </w:tc>
      </w:tr>
      <w:tr w:rsidR="00A84D65" w:rsidRPr="00034A82" w14:paraId="41E1F77A" w14:textId="77777777" w:rsidTr="00A84D65">
        <w:trPr>
          <w:trHeight w:val="907"/>
        </w:trPr>
        <w:tc>
          <w:tcPr>
            <w:tcW w:w="1815" w:type="dxa"/>
            <w:shd w:val="clear" w:color="auto" w:fill="00817B"/>
          </w:tcPr>
          <w:p w14:paraId="61B0C800" w14:textId="77777777" w:rsidR="00A84D65" w:rsidRDefault="00A84D65" w:rsidP="00A84D65">
            <w:pPr>
              <w:spacing w:after="0" w:line="240" w:lineRule="auto"/>
              <w:rPr>
                <w:bCs/>
                <w:caps/>
                <w:color w:val="FFFFFF" w:themeColor="background1"/>
              </w:rPr>
            </w:pPr>
            <w:r>
              <w:rPr>
                <w:bCs/>
                <w:caps/>
                <w:color w:val="FFFFFF" w:themeColor="background1"/>
              </w:rPr>
              <w:t>risk management</w:t>
            </w:r>
          </w:p>
        </w:tc>
        <w:tc>
          <w:tcPr>
            <w:tcW w:w="7961" w:type="dxa"/>
            <w:shd w:val="clear" w:color="auto" w:fill="FFFFFF" w:themeFill="background1"/>
          </w:tcPr>
          <w:p w14:paraId="55F5A3EE" w14:textId="77777777" w:rsidR="00A84D65" w:rsidRPr="00980993" w:rsidRDefault="00A84D65" w:rsidP="00126DB4">
            <w:pPr>
              <w:pStyle w:val="Header"/>
              <w:jc w:val="both"/>
              <w:rPr>
                <w:rFonts w:cs="Arial"/>
              </w:rPr>
            </w:pPr>
            <w:r w:rsidRPr="00980993">
              <w:rPr>
                <w:rFonts w:cs="Arial"/>
              </w:rPr>
              <w:t>You are required to:</w:t>
            </w:r>
          </w:p>
          <w:p w14:paraId="4B9ECBEF" w14:textId="77777777" w:rsidR="00A84D65" w:rsidRPr="00980993"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Support and promote actions and initiatives in your work area which enable risks to be identified and eliminated or reduced.</w:t>
            </w:r>
          </w:p>
          <w:p w14:paraId="26026DF0" w14:textId="77777777" w:rsidR="00A84D65" w:rsidRPr="00980993"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Be especially aware of those risks which have high cost or safety implications.</w:t>
            </w:r>
          </w:p>
          <w:p w14:paraId="4640490F" w14:textId="77777777" w:rsidR="00A84D65" w:rsidRPr="00980993"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Complete an accident/incident report for any accident, incident or near miss which has taken place at work.</w:t>
            </w:r>
          </w:p>
          <w:p w14:paraId="2B3F991F" w14:textId="77777777" w:rsidR="00A84D65" w:rsidRPr="005324D8"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Respond to complaints according to appropriate policies.</w:t>
            </w:r>
          </w:p>
        </w:tc>
      </w:tr>
      <w:tr w:rsidR="00A84D65" w:rsidRPr="00034A82" w14:paraId="41EA310F" w14:textId="77777777" w:rsidTr="00A84D65">
        <w:trPr>
          <w:trHeight w:val="907"/>
        </w:trPr>
        <w:tc>
          <w:tcPr>
            <w:tcW w:w="1815" w:type="dxa"/>
            <w:shd w:val="clear" w:color="auto" w:fill="00817B"/>
          </w:tcPr>
          <w:p w14:paraId="14DFEC86" w14:textId="77777777" w:rsidR="00A84D65" w:rsidRDefault="00A84D65" w:rsidP="00A84D65">
            <w:pPr>
              <w:spacing w:after="0" w:line="240" w:lineRule="auto"/>
              <w:rPr>
                <w:bCs/>
                <w:caps/>
                <w:color w:val="FFFFFF" w:themeColor="background1"/>
              </w:rPr>
            </w:pPr>
            <w:r>
              <w:rPr>
                <w:bCs/>
                <w:caps/>
                <w:color w:val="FFFFFF" w:themeColor="background1"/>
              </w:rPr>
              <w:t>security</w:t>
            </w:r>
          </w:p>
        </w:tc>
        <w:tc>
          <w:tcPr>
            <w:tcW w:w="7961" w:type="dxa"/>
            <w:shd w:val="clear" w:color="auto" w:fill="FFFFFF" w:themeFill="background1"/>
          </w:tcPr>
          <w:p w14:paraId="6D81850D" w14:textId="77777777" w:rsidR="00A84D65" w:rsidRPr="00980993" w:rsidRDefault="00A84D65" w:rsidP="00126DB4">
            <w:pPr>
              <w:pStyle w:val="Header"/>
              <w:jc w:val="both"/>
              <w:rPr>
                <w:rFonts w:cs="Arial"/>
              </w:rPr>
            </w:pPr>
            <w:r w:rsidRPr="00980993">
              <w:rPr>
                <w:rFonts w:cs="Arial"/>
              </w:rPr>
              <w:t>You are required to:</w:t>
            </w:r>
          </w:p>
          <w:p w14:paraId="1CDA42A7" w14:textId="77777777" w:rsidR="00A84D65" w:rsidRPr="00980993"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Wear your identification badge at all times when on site or when carrying out official duties.</w:t>
            </w:r>
          </w:p>
          <w:p w14:paraId="7C3BCF1D" w14:textId="77777777" w:rsidR="00A84D65" w:rsidRPr="00980993"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Notify Human Resources of any changes required for your ID badge.</w:t>
            </w:r>
          </w:p>
          <w:p w14:paraId="1D85928F" w14:textId="77777777" w:rsidR="00A84D65" w:rsidRPr="00980993"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 xml:space="preserve">Report any suspicious or unusual occurrence to </w:t>
            </w:r>
            <w:r>
              <w:rPr>
                <w:rFonts w:cs="Arial"/>
              </w:rPr>
              <w:t>an</w:t>
            </w:r>
            <w:r w:rsidRPr="00980993">
              <w:rPr>
                <w:rFonts w:cs="Arial"/>
              </w:rPr>
              <w:t xml:space="preserve"> orderly or telephone operator.</w:t>
            </w:r>
          </w:p>
          <w:p w14:paraId="285437B7" w14:textId="77777777" w:rsidR="00A84D65" w:rsidRPr="00615713"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 xml:space="preserve">Complete an incident report for any incident which has or might have compromised the safety of staff, </w:t>
            </w:r>
            <w:r>
              <w:rPr>
                <w:rFonts w:cs="Arial"/>
              </w:rPr>
              <w:t xml:space="preserve">consumers </w:t>
            </w:r>
            <w:r w:rsidRPr="00980993">
              <w:rPr>
                <w:rFonts w:cs="Arial"/>
              </w:rPr>
              <w:t>and visitors.</w:t>
            </w:r>
          </w:p>
        </w:tc>
      </w:tr>
      <w:tr w:rsidR="00A84D65" w:rsidRPr="00034A82" w14:paraId="05AE9635" w14:textId="77777777" w:rsidTr="00A84D65">
        <w:trPr>
          <w:trHeight w:val="907"/>
        </w:trPr>
        <w:tc>
          <w:tcPr>
            <w:tcW w:w="1815" w:type="dxa"/>
            <w:shd w:val="clear" w:color="auto" w:fill="00817B"/>
          </w:tcPr>
          <w:p w14:paraId="5068F486" w14:textId="77777777" w:rsidR="00A84D65" w:rsidRDefault="00A84D65" w:rsidP="00A84D65">
            <w:pPr>
              <w:spacing w:after="0" w:line="240" w:lineRule="auto"/>
              <w:rPr>
                <w:bCs/>
                <w:caps/>
                <w:color w:val="FFFFFF" w:themeColor="background1"/>
              </w:rPr>
            </w:pPr>
            <w:r>
              <w:rPr>
                <w:bCs/>
                <w:caps/>
                <w:color w:val="FFFFFF" w:themeColor="background1"/>
              </w:rPr>
              <w:t>smokefree</w:t>
            </w:r>
          </w:p>
        </w:tc>
        <w:tc>
          <w:tcPr>
            <w:tcW w:w="7961" w:type="dxa"/>
            <w:shd w:val="clear" w:color="auto" w:fill="FFFFFF" w:themeFill="background1"/>
          </w:tcPr>
          <w:p w14:paraId="65799DFB" w14:textId="77777777" w:rsidR="00A84D65" w:rsidRDefault="00A84D65" w:rsidP="00126DB4">
            <w:pPr>
              <w:widowControl w:val="0"/>
              <w:jc w:val="both"/>
              <w:rPr>
                <w:rFonts w:cs="Arial"/>
              </w:rPr>
            </w:pPr>
            <w:r>
              <w:rPr>
                <w:rFonts w:cs="Arial"/>
              </w:rPr>
              <w:t>SCDHB</w:t>
            </w:r>
            <w:r w:rsidRPr="00980993">
              <w:rPr>
                <w:rFonts w:cs="Arial"/>
              </w:rPr>
              <w:t xml:space="preserve"> is a </w:t>
            </w:r>
            <w:r>
              <w:rPr>
                <w:rFonts w:cs="Arial"/>
              </w:rPr>
              <w:t>S</w:t>
            </w:r>
            <w:r w:rsidRPr="00980993">
              <w:rPr>
                <w:rFonts w:cs="Arial"/>
              </w:rPr>
              <w:t xml:space="preserve">mokefree Organisation. This applies to all staff and contractors working within </w:t>
            </w:r>
            <w:r>
              <w:rPr>
                <w:rFonts w:cs="Arial"/>
              </w:rPr>
              <w:t xml:space="preserve">SCDHB </w:t>
            </w:r>
            <w:r w:rsidRPr="00980993">
              <w:rPr>
                <w:rFonts w:cs="Arial"/>
              </w:rPr>
              <w:t xml:space="preserve">buildings, grounds and vehicles. Staff are required to comply with the policy and ensure all visitors, </w:t>
            </w:r>
            <w:r>
              <w:rPr>
                <w:rFonts w:cs="Arial"/>
              </w:rPr>
              <w:t>consumer s</w:t>
            </w:r>
            <w:r w:rsidRPr="00980993">
              <w:rPr>
                <w:rFonts w:cs="Arial"/>
              </w:rPr>
              <w:t xml:space="preserve">and others are informed of the policy. This also applies to </w:t>
            </w:r>
            <w:r>
              <w:rPr>
                <w:rFonts w:cs="Arial"/>
              </w:rPr>
              <w:t>SCDHB</w:t>
            </w:r>
            <w:r w:rsidRPr="00980993">
              <w:rPr>
                <w:rFonts w:cs="Arial"/>
              </w:rPr>
              <w:t xml:space="preserve"> staff employed on Board business in the community.</w:t>
            </w:r>
          </w:p>
        </w:tc>
      </w:tr>
    </w:tbl>
    <w:p w14:paraId="15C51193" w14:textId="77777777" w:rsidR="004D330A" w:rsidRPr="004D330A" w:rsidRDefault="004D330A" w:rsidP="005324D8">
      <w:pPr>
        <w:tabs>
          <w:tab w:val="left" w:pos="1815"/>
        </w:tabs>
      </w:pPr>
    </w:p>
    <w:sectPr w:rsidR="004D330A" w:rsidRPr="004D330A" w:rsidSect="005E0F1D">
      <w:headerReference w:type="even" r:id="rId13"/>
      <w:headerReference w:type="default" r:id="rId14"/>
      <w:footerReference w:type="default" r:id="rId15"/>
      <w:headerReference w:type="first" r:id="rId16"/>
      <w:pgSz w:w="11906" w:h="16838"/>
      <w:pgMar w:top="1843" w:right="1134" w:bottom="851" w:left="1134" w:header="709" w:footer="2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D48FC" w14:textId="77777777" w:rsidR="00FA693A" w:rsidRDefault="00FA693A" w:rsidP="005F4039">
      <w:pPr>
        <w:spacing w:after="0" w:line="240" w:lineRule="auto"/>
      </w:pPr>
      <w:r>
        <w:separator/>
      </w:r>
    </w:p>
  </w:endnote>
  <w:endnote w:type="continuationSeparator" w:id="0">
    <w:p w14:paraId="0D805C01" w14:textId="77777777" w:rsidR="00FA693A" w:rsidRDefault="00FA693A" w:rsidP="005F4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4" w:space="0" w:color="006B6C"/>
        <w:left w:val="none" w:sz="0" w:space="0" w:color="auto"/>
        <w:bottom w:val="single" w:sz="4" w:space="0" w:color="006B6C"/>
        <w:right w:val="none" w:sz="0" w:space="0" w:color="auto"/>
        <w:insideH w:val="single" w:sz="4" w:space="0" w:color="006B6C"/>
        <w:insideV w:val="none" w:sz="0" w:space="0" w:color="auto"/>
      </w:tblBorders>
      <w:tblLook w:val="04A0" w:firstRow="1" w:lastRow="0" w:firstColumn="1" w:lastColumn="0" w:noHBand="0" w:noVBand="1"/>
    </w:tblPr>
    <w:tblGrid>
      <w:gridCol w:w="2268"/>
      <w:gridCol w:w="5812"/>
      <w:gridCol w:w="1548"/>
    </w:tblGrid>
    <w:tr w:rsidR="00D30448" w14:paraId="0C2BB55C" w14:textId="77777777" w:rsidTr="00C54375">
      <w:tc>
        <w:tcPr>
          <w:tcW w:w="2268" w:type="dxa"/>
        </w:tcPr>
        <w:p w14:paraId="118FA09D" w14:textId="77777777" w:rsidR="00D30448" w:rsidRPr="002C2F11" w:rsidRDefault="00D30448" w:rsidP="00C54375">
          <w:pPr>
            <w:pStyle w:val="Footer"/>
            <w:tabs>
              <w:tab w:val="clear" w:pos="4513"/>
              <w:tab w:val="clear" w:pos="9026"/>
            </w:tabs>
            <w:rPr>
              <w:rFonts w:ascii="Corbel" w:hAnsi="Corbel"/>
              <w:b/>
              <w:bCs/>
              <w:caps/>
              <w:color w:val="006B6C"/>
              <w:sz w:val="18"/>
              <w:szCs w:val="18"/>
            </w:rPr>
          </w:pPr>
          <w:bookmarkStart w:id="0" w:name="_Hlk59448506"/>
          <w:r w:rsidRPr="002C2F11">
            <w:rPr>
              <w:rFonts w:ascii="Corbel" w:hAnsi="Corbel"/>
              <w:b/>
              <w:bCs/>
              <w:caps/>
              <w:color w:val="006B6C"/>
              <w:sz w:val="18"/>
              <w:szCs w:val="18"/>
            </w:rPr>
            <w:t>Position Description</w:t>
          </w:r>
        </w:p>
      </w:tc>
      <w:tc>
        <w:tcPr>
          <w:tcW w:w="7360" w:type="dxa"/>
          <w:gridSpan w:val="2"/>
        </w:tcPr>
        <w:p w14:paraId="4E1163BA" w14:textId="3C514B5B" w:rsidR="00D30448" w:rsidRPr="00D30448" w:rsidRDefault="00376509" w:rsidP="00C54375">
          <w:pPr>
            <w:pStyle w:val="Footer"/>
            <w:tabs>
              <w:tab w:val="clear" w:pos="4513"/>
              <w:tab w:val="clear" w:pos="9026"/>
            </w:tabs>
            <w:rPr>
              <w:rFonts w:cstheme="minorHAnsi"/>
              <w:sz w:val="18"/>
              <w:szCs w:val="18"/>
            </w:rPr>
          </w:pPr>
          <w:r>
            <w:rPr>
              <w:rFonts w:cstheme="minorHAnsi"/>
              <w:sz w:val="18"/>
              <w:szCs w:val="18"/>
            </w:rPr>
            <w:t xml:space="preserve">Maternity Care Assistant </w:t>
          </w:r>
        </w:p>
      </w:tc>
    </w:tr>
    <w:bookmarkEnd w:id="0"/>
    <w:tr w:rsidR="00C54375" w14:paraId="61116308" w14:textId="77777777" w:rsidTr="00C54375">
      <w:trPr>
        <w:trHeight w:val="239"/>
      </w:trPr>
      <w:tc>
        <w:tcPr>
          <w:tcW w:w="2268" w:type="dxa"/>
        </w:tcPr>
        <w:p w14:paraId="03D93549" w14:textId="77777777" w:rsidR="00C54375" w:rsidRPr="002C2F11" w:rsidRDefault="00C54375" w:rsidP="00C54375">
          <w:pPr>
            <w:pStyle w:val="Footer"/>
            <w:tabs>
              <w:tab w:val="clear" w:pos="4513"/>
              <w:tab w:val="clear" w:pos="9026"/>
            </w:tabs>
            <w:rPr>
              <w:rFonts w:ascii="Corbel" w:hAnsi="Corbel"/>
              <w:b/>
              <w:bCs/>
              <w:caps/>
              <w:color w:val="006B6C"/>
              <w:sz w:val="18"/>
              <w:szCs w:val="18"/>
            </w:rPr>
          </w:pPr>
          <w:r>
            <w:rPr>
              <w:rFonts w:ascii="Corbel" w:hAnsi="Corbel"/>
              <w:b/>
              <w:bCs/>
              <w:caps/>
              <w:color w:val="006B6C"/>
              <w:sz w:val="18"/>
              <w:szCs w:val="18"/>
            </w:rPr>
            <w:t>AUTHORISED BY</w:t>
          </w:r>
        </w:p>
      </w:tc>
      <w:tc>
        <w:tcPr>
          <w:tcW w:w="7360" w:type="dxa"/>
          <w:gridSpan w:val="2"/>
        </w:tcPr>
        <w:p w14:paraId="3EDDE119" w14:textId="19E7865F" w:rsidR="00C54375" w:rsidRPr="00D30448" w:rsidRDefault="00C54375" w:rsidP="00C54375">
          <w:pPr>
            <w:pStyle w:val="Footer"/>
            <w:tabs>
              <w:tab w:val="clear" w:pos="4513"/>
              <w:tab w:val="clear" w:pos="9026"/>
            </w:tabs>
            <w:rPr>
              <w:rFonts w:cstheme="minorHAnsi"/>
              <w:sz w:val="18"/>
              <w:szCs w:val="18"/>
            </w:rPr>
          </w:pPr>
          <w:r>
            <w:rPr>
              <w:rFonts w:cstheme="minorHAnsi"/>
              <w:sz w:val="18"/>
              <w:szCs w:val="18"/>
            </w:rPr>
            <w:t xml:space="preserve">Director </w:t>
          </w:r>
          <w:r w:rsidR="00376509">
            <w:rPr>
              <w:rFonts w:cstheme="minorHAnsi"/>
              <w:sz w:val="18"/>
              <w:szCs w:val="18"/>
            </w:rPr>
            <w:t xml:space="preserve">– Patient, Nursing &amp; Midwifery </w:t>
          </w:r>
        </w:p>
      </w:tc>
    </w:tr>
    <w:tr w:rsidR="00D30448" w14:paraId="3480A205" w14:textId="77777777" w:rsidTr="00C54375">
      <w:tc>
        <w:tcPr>
          <w:tcW w:w="2268" w:type="dxa"/>
        </w:tcPr>
        <w:p w14:paraId="731119C5" w14:textId="77777777" w:rsidR="00D30448" w:rsidRPr="002C2F11" w:rsidRDefault="00D30448" w:rsidP="00C54375">
          <w:pPr>
            <w:pStyle w:val="Footer"/>
            <w:rPr>
              <w:rFonts w:ascii="Corbel" w:hAnsi="Corbel"/>
              <w:b/>
              <w:bCs/>
              <w:caps/>
              <w:color w:val="006B6C"/>
              <w:sz w:val="18"/>
              <w:szCs w:val="18"/>
            </w:rPr>
          </w:pPr>
          <w:r w:rsidRPr="002C2F11">
            <w:rPr>
              <w:rFonts w:ascii="Corbel" w:hAnsi="Corbel"/>
              <w:b/>
              <w:bCs/>
              <w:caps/>
              <w:color w:val="006B6C"/>
              <w:sz w:val="18"/>
              <w:szCs w:val="18"/>
            </w:rPr>
            <w:t>Last reviewed</w:t>
          </w:r>
        </w:p>
      </w:tc>
      <w:tc>
        <w:tcPr>
          <w:tcW w:w="5812" w:type="dxa"/>
        </w:tcPr>
        <w:p w14:paraId="7216A209" w14:textId="338E40DB" w:rsidR="00D30448" w:rsidRPr="00D30448" w:rsidRDefault="00376509" w:rsidP="00C54375">
          <w:pPr>
            <w:pStyle w:val="Footer"/>
            <w:tabs>
              <w:tab w:val="clear" w:pos="4513"/>
              <w:tab w:val="clear" w:pos="9026"/>
            </w:tabs>
            <w:rPr>
              <w:rFonts w:cstheme="minorHAnsi"/>
              <w:sz w:val="18"/>
              <w:szCs w:val="18"/>
            </w:rPr>
          </w:pPr>
          <w:r>
            <w:rPr>
              <w:rFonts w:cstheme="minorHAnsi"/>
              <w:sz w:val="18"/>
              <w:szCs w:val="18"/>
            </w:rPr>
            <w:t>June</w:t>
          </w:r>
          <w:r w:rsidR="00126DB4">
            <w:rPr>
              <w:rFonts w:cstheme="minorHAnsi"/>
              <w:sz w:val="18"/>
              <w:szCs w:val="18"/>
            </w:rPr>
            <w:t xml:space="preserve"> 202</w:t>
          </w:r>
          <w:r>
            <w:rPr>
              <w:rFonts w:cstheme="minorHAnsi"/>
              <w:sz w:val="18"/>
              <w:szCs w:val="18"/>
            </w:rPr>
            <w:t>2</w:t>
          </w:r>
        </w:p>
      </w:tc>
      <w:tc>
        <w:tcPr>
          <w:tcW w:w="1548" w:type="dxa"/>
        </w:tcPr>
        <w:p w14:paraId="69531CB1" w14:textId="77777777" w:rsidR="00D30448" w:rsidRPr="00D30448" w:rsidRDefault="00D30448" w:rsidP="00C54375">
          <w:pPr>
            <w:pStyle w:val="Footer"/>
            <w:tabs>
              <w:tab w:val="clear" w:pos="4513"/>
              <w:tab w:val="clear" w:pos="9026"/>
            </w:tabs>
            <w:rPr>
              <w:rFonts w:cstheme="minorHAnsi"/>
              <w:sz w:val="18"/>
              <w:szCs w:val="18"/>
            </w:rPr>
          </w:pPr>
          <w:r w:rsidRPr="00D30448">
            <w:rPr>
              <w:rFonts w:cstheme="minorHAnsi"/>
              <w:sz w:val="18"/>
              <w:szCs w:val="18"/>
            </w:rPr>
            <w:t xml:space="preserve">Page </w:t>
          </w:r>
          <w:r w:rsidRPr="00D30448">
            <w:rPr>
              <w:rFonts w:cstheme="minorHAnsi"/>
              <w:b/>
              <w:bCs/>
              <w:sz w:val="18"/>
              <w:szCs w:val="18"/>
            </w:rPr>
            <w:fldChar w:fldCharType="begin"/>
          </w:r>
          <w:r w:rsidRPr="00D30448">
            <w:rPr>
              <w:rFonts w:cstheme="minorHAnsi"/>
              <w:b/>
              <w:bCs/>
              <w:sz w:val="18"/>
              <w:szCs w:val="18"/>
            </w:rPr>
            <w:instrText xml:space="preserve"> PAGE  \* Arabic  \* MERGEFORMAT </w:instrText>
          </w:r>
          <w:r w:rsidRPr="00D30448">
            <w:rPr>
              <w:rFonts w:cstheme="minorHAnsi"/>
              <w:b/>
              <w:bCs/>
              <w:sz w:val="18"/>
              <w:szCs w:val="18"/>
            </w:rPr>
            <w:fldChar w:fldCharType="separate"/>
          </w:r>
          <w:r w:rsidR="00F02284">
            <w:rPr>
              <w:rFonts w:cstheme="minorHAnsi"/>
              <w:b/>
              <w:bCs/>
              <w:noProof/>
              <w:sz w:val="18"/>
              <w:szCs w:val="18"/>
            </w:rPr>
            <w:t>10</w:t>
          </w:r>
          <w:r w:rsidRPr="00D30448">
            <w:rPr>
              <w:rFonts w:cstheme="minorHAnsi"/>
              <w:b/>
              <w:bCs/>
              <w:sz w:val="18"/>
              <w:szCs w:val="18"/>
            </w:rPr>
            <w:fldChar w:fldCharType="end"/>
          </w:r>
          <w:r w:rsidRPr="00D30448">
            <w:rPr>
              <w:rFonts w:cstheme="minorHAnsi"/>
              <w:sz w:val="18"/>
              <w:szCs w:val="18"/>
            </w:rPr>
            <w:t xml:space="preserve"> of </w:t>
          </w:r>
          <w:r w:rsidRPr="00D30448">
            <w:rPr>
              <w:rFonts w:cstheme="minorHAnsi"/>
              <w:b/>
              <w:bCs/>
              <w:sz w:val="18"/>
              <w:szCs w:val="18"/>
            </w:rPr>
            <w:fldChar w:fldCharType="begin"/>
          </w:r>
          <w:r w:rsidRPr="00D30448">
            <w:rPr>
              <w:rFonts w:cstheme="minorHAnsi"/>
              <w:b/>
              <w:bCs/>
              <w:sz w:val="18"/>
              <w:szCs w:val="18"/>
            </w:rPr>
            <w:instrText xml:space="preserve"> NUMPAGES  \* Arabic  \* MERGEFORMAT </w:instrText>
          </w:r>
          <w:r w:rsidRPr="00D30448">
            <w:rPr>
              <w:rFonts w:cstheme="minorHAnsi"/>
              <w:b/>
              <w:bCs/>
              <w:sz w:val="18"/>
              <w:szCs w:val="18"/>
            </w:rPr>
            <w:fldChar w:fldCharType="separate"/>
          </w:r>
          <w:r w:rsidR="00F02284">
            <w:rPr>
              <w:rFonts w:cstheme="minorHAnsi"/>
              <w:b/>
              <w:bCs/>
              <w:noProof/>
              <w:sz w:val="18"/>
              <w:szCs w:val="18"/>
            </w:rPr>
            <w:t>10</w:t>
          </w:r>
          <w:r w:rsidRPr="00D30448">
            <w:rPr>
              <w:rFonts w:cstheme="minorHAnsi"/>
              <w:b/>
              <w:bCs/>
              <w:sz w:val="18"/>
              <w:szCs w:val="18"/>
            </w:rPr>
            <w:fldChar w:fldCharType="end"/>
          </w:r>
        </w:p>
      </w:tc>
    </w:tr>
  </w:tbl>
  <w:p w14:paraId="45D46CFD" w14:textId="77777777" w:rsidR="00D30448" w:rsidRDefault="00D30448" w:rsidP="00D304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E968E" w14:textId="77777777" w:rsidR="00FA693A" w:rsidRDefault="00FA693A" w:rsidP="005F4039">
      <w:pPr>
        <w:spacing w:after="0" w:line="240" w:lineRule="auto"/>
      </w:pPr>
      <w:r>
        <w:separator/>
      </w:r>
    </w:p>
  </w:footnote>
  <w:footnote w:type="continuationSeparator" w:id="0">
    <w:p w14:paraId="244E0C5B" w14:textId="77777777" w:rsidR="00FA693A" w:rsidRDefault="00FA693A" w:rsidP="005F40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C6570" w14:textId="77777777" w:rsidR="005F4039" w:rsidRDefault="00406B23">
    <w:pPr>
      <w:pStyle w:val="Header"/>
    </w:pPr>
    <w:r>
      <w:rPr>
        <w:noProof/>
      </w:rPr>
      <w:pict w14:anchorId="2254F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59251" o:spid="_x0000_s2050" type="#_x0000_t75" style="position:absolute;margin-left:0;margin-top:0;width:595.25pt;height:841.85pt;z-index:-251657216;mso-position-horizontal:center;mso-position-horizontal-relative:margin;mso-position-vertical:center;mso-position-vertical-relative:margin" o:allowincell="f">
          <v:imagedata r:id="rId1" o:title="Job description 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14241" w14:textId="77777777" w:rsidR="005F4039" w:rsidRDefault="00D30448">
    <w:pPr>
      <w:pStyle w:val="Header"/>
    </w:pPr>
    <w:r>
      <w:rPr>
        <w:noProof/>
        <w:lang w:eastAsia="en-NZ"/>
      </w:rPr>
      <w:drawing>
        <wp:anchor distT="0" distB="0" distL="114300" distR="114300" simplePos="0" relativeHeight="251660288" behindDoc="0" locked="0" layoutInCell="1" allowOverlap="1" wp14:anchorId="2FB14F2E" wp14:editId="4037530E">
          <wp:simplePos x="0" y="0"/>
          <wp:positionH relativeFrom="margin">
            <wp:align>right</wp:align>
          </wp:positionH>
          <wp:positionV relativeFrom="paragraph">
            <wp:posOffset>-126365</wp:posOffset>
          </wp:positionV>
          <wp:extent cx="2075815" cy="7905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DHB This Moment is yours lockup_This moment is yours lockup.png"/>
                  <pic:cNvPicPr/>
                </pic:nvPicPr>
                <pic:blipFill rotWithShape="1">
                  <a:blip r:embed="rId1">
                    <a:extLst>
                      <a:ext uri="{28A0092B-C50C-407E-A947-70E740481C1C}">
                        <a14:useLocalDpi xmlns:a14="http://schemas.microsoft.com/office/drawing/2010/main" val="0"/>
                      </a:ext>
                    </a:extLst>
                  </a:blip>
                  <a:srcRect b="17208"/>
                  <a:stretch/>
                </pic:blipFill>
                <pic:spPr bwMode="auto">
                  <a:xfrm>
                    <a:off x="0" y="0"/>
                    <a:ext cx="2075815"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NZ"/>
      </w:rPr>
      <w:drawing>
        <wp:inline distT="0" distB="0" distL="0" distR="0" wp14:anchorId="257A1488" wp14:editId="57727414">
          <wp:extent cx="1595565" cy="47625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DHB Logo master.jpg"/>
                  <pic:cNvPicPr/>
                </pic:nvPicPr>
                <pic:blipFill>
                  <a:blip r:embed="rId2">
                    <a:extLst>
                      <a:ext uri="{28A0092B-C50C-407E-A947-70E740481C1C}">
                        <a14:useLocalDpi xmlns:a14="http://schemas.microsoft.com/office/drawing/2010/main" val="0"/>
                      </a:ext>
                    </a:extLst>
                  </a:blip>
                  <a:stretch>
                    <a:fillRect/>
                  </a:stretch>
                </pic:blipFill>
                <pic:spPr>
                  <a:xfrm>
                    <a:off x="0" y="0"/>
                    <a:ext cx="1610250" cy="480633"/>
                  </a:xfrm>
                  <a:prstGeom prst="rect">
                    <a:avLst/>
                  </a:prstGeom>
                </pic:spPr>
              </pic:pic>
            </a:graphicData>
          </a:graphic>
        </wp:inline>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39383" w14:textId="77777777" w:rsidR="005F4039" w:rsidRDefault="00406B23">
    <w:pPr>
      <w:pStyle w:val="Header"/>
    </w:pPr>
    <w:r>
      <w:rPr>
        <w:noProof/>
      </w:rPr>
      <w:pict w14:anchorId="5CDC18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59250" o:spid="_x0000_s2049" type="#_x0000_t75" style="position:absolute;margin-left:0;margin-top:0;width:595.25pt;height:841.85pt;z-index:-251658240;mso-position-horizontal:center;mso-position-horizontal-relative:margin;mso-position-vertical:center;mso-position-vertical-relative:margin" o:allowincell="f">
          <v:imagedata r:id="rId1" o:title="Job description 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21366_"/>
      </v:shape>
    </w:pict>
  </w:numPicBullet>
  <w:abstractNum w:abstractNumId="0" w15:restartNumberingAfterBreak="0">
    <w:nsid w:val="FFFFFF89"/>
    <w:multiLevelType w:val="singleLevel"/>
    <w:tmpl w:val="1898DEC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1B54B6"/>
    <w:multiLevelType w:val="hybridMultilevel"/>
    <w:tmpl w:val="8B6082D0"/>
    <w:lvl w:ilvl="0" w:tplc="14090001">
      <w:start w:val="1"/>
      <w:numFmt w:val="bullet"/>
      <w:lvlText w:val=""/>
      <w:lvlJc w:val="left"/>
      <w:pPr>
        <w:ind w:left="720" w:hanging="360"/>
      </w:pPr>
      <w:rPr>
        <w:rFonts w:ascii="Symbol" w:hAnsi="Symbol" w:hint="default"/>
      </w:rPr>
    </w:lvl>
    <w:lvl w:ilvl="1" w:tplc="14090003">
      <w:start w:val="1"/>
      <w:numFmt w:val="decimal"/>
      <w:lvlText w:val="%2."/>
      <w:lvlJc w:val="left"/>
      <w:pPr>
        <w:tabs>
          <w:tab w:val="num" w:pos="1440"/>
        </w:tabs>
        <w:ind w:left="1440" w:hanging="360"/>
      </w:pPr>
    </w:lvl>
    <w:lvl w:ilvl="2" w:tplc="14090005">
      <w:start w:val="1"/>
      <w:numFmt w:val="decimal"/>
      <w:lvlText w:val="%3."/>
      <w:lvlJc w:val="left"/>
      <w:pPr>
        <w:tabs>
          <w:tab w:val="num" w:pos="2160"/>
        </w:tabs>
        <w:ind w:left="2160" w:hanging="360"/>
      </w:pPr>
    </w:lvl>
    <w:lvl w:ilvl="3" w:tplc="14090001">
      <w:start w:val="1"/>
      <w:numFmt w:val="decimal"/>
      <w:lvlText w:val="%4."/>
      <w:lvlJc w:val="left"/>
      <w:pPr>
        <w:tabs>
          <w:tab w:val="num" w:pos="2880"/>
        </w:tabs>
        <w:ind w:left="2880" w:hanging="360"/>
      </w:pPr>
    </w:lvl>
    <w:lvl w:ilvl="4" w:tplc="14090003">
      <w:start w:val="1"/>
      <w:numFmt w:val="decimal"/>
      <w:lvlText w:val="%5."/>
      <w:lvlJc w:val="left"/>
      <w:pPr>
        <w:tabs>
          <w:tab w:val="num" w:pos="3600"/>
        </w:tabs>
        <w:ind w:left="3600" w:hanging="360"/>
      </w:pPr>
    </w:lvl>
    <w:lvl w:ilvl="5" w:tplc="14090005">
      <w:start w:val="1"/>
      <w:numFmt w:val="decimal"/>
      <w:lvlText w:val="%6."/>
      <w:lvlJc w:val="left"/>
      <w:pPr>
        <w:tabs>
          <w:tab w:val="num" w:pos="4320"/>
        </w:tabs>
        <w:ind w:left="4320" w:hanging="360"/>
      </w:pPr>
    </w:lvl>
    <w:lvl w:ilvl="6" w:tplc="14090001">
      <w:start w:val="1"/>
      <w:numFmt w:val="decimal"/>
      <w:lvlText w:val="%7."/>
      <w:lvlJc w:val="left"/>
      <w:pPr>
        <w:tabs>
          <w:tab w:val="num" w:pos="5040"/>
        </w:tabs>
        <w:ind w:left="5040" w:hanging="360"/>
      </w:pPr>
    </w:lvl>
    <w:lvl w:ilvl="7" w:tplc="14090003">
      <w:start w:val="1"/>
      <w:numFmt w:val="decimal"/>
      <w:lvlText w:val="%8."/>
      <w:lvlJc w:val="left"/>
      <w:pPr>
        <w:tabs>
          <w:tab w:val="num" w:pos="5760"/>
        </w:tabs>
        <w:ind w:left="5760" w:hanging="360"/>
      </w:pPr>
    </w:lvl>
    <w:lvl w:ilvl="8" w:tplc="14090005">
      <w:start w:val="1"/>
      <w:numFmt w:val="decimal"/>
      <w:lvlText w:val="%9."/>
      <w:lvlJc w:val="left"/>
      <w:pPr>
        <w:tabs>
          <w:tab w:val="num" w:pos="6480"/>
        </w:tabs>
        <w:ind w:left="6480" w:hanging="360"/>
      </w:pPr>
    </w:lvl>
  </w:abstractNum>
  <w:abstractNum w:abstractNumId="2" w15:restartNumberingAfterBreak="0">
    <w:nsid w:val="09704D67"/>
    <w:multiLevelType w:val="hybridMultilevel"/>
    <w:tmpl w:val="621AD650"/>
    <w:lvl w:ilvl="0" w:tplc="22102342">
      <w:start w:val="1"/>
      <w:numFmt w:val="bullet"/>
      <w:lvlText w:val=""/>
      <w:lvlJc w:val="left"/>
      <w:pPr>
        <w:ind w:left="1080" w:hanging="360"/>
      </w:pPr>
      <w:rPr>
        <w:rFonts w:ascii="Symbol" w:hAnsi="Symbol" w:hint="default"/>
      </w:rPr>
    </w:lvl>
    <w:lvl w:ilvl="1" w:tplc="14090003">
      <w:start w:val="1"/>
      <w:numFmt w:val="decimal"/>
      <w:lvlText w:val="%2."/>
      <w:lvlJc w:val="left"/>
      <w:pPr>
        <w:tabs>
          <w:tab w:val="num" w:pos="1440"/>
        </w:tabs>
        <w:ind w:left="1440" w:hanging="360"/>
      </w:pPr>
    </w:lvl>
    <w:lvl w:ilvl="2" w:tplc="14090005">
      <w:start w:val="1"/>
      <w:numFmt w:val="decimal"/>
      <w:lvlText w:val="%3."/>
      <w:lvlJc w:val="left"/>
      <w:pPr>
        <w:tabs>
          <w:tab w:val="num" w:pos="2160"/>
        </w:tabs>
        <w:ind w:left="2160" w:hanging="360"/>
      </w:pPr>
    </w:lvl>
    <w:lvl w:ilvl="3" w:tplc="14090001">
      <w:start w:val="1"/>
      <w:numFmt w:val="decimal"/>
      <w:lvlText w:val="%4."/>
      <w:lvlJc w:val="left"/>
      <w:pPr>
        <w:tabs>
          <w:tab w:val="num" w:pos="2880"/>
        </w:tabs>
        <w:ind w:left="2880" w:hanging="360"/>
      </w:pPr>
    </w:lvl>
    <w:lvl w:ilvl="4" w:tplc="14090003">
      <w:start w:val="1"/>
      <w:numFmt w:val="decimal"/>
      <w:lvlText w:val="%5."/>
      <w:lvlJc w:val="left"/>
      <w:pPr>
        <w:tabs>
          <w:tab w:val="num" w:pos="3600"/>
        </w:tabs>
        <w:ind w:left="3600" w:hanging="360"/>
      </w:pPr>
    </w:lvl>
    <w:lvl w:ilvl="5" w:tplc="14090005">
      <w:start w:val="1"/>
      <w:numFmt w:val="decimal"/>
      <w:lvlText w:val="%6."/>
      <w:lvlJc w:val="left"/>
      <w:pPr>
        <w:tabs>
          <w:tab w:val="num" w:pos="4320"/>
        </w:tabs>
        <w:ind w:left="4320" w:hanging="360"/>
      </w:pPr>
    </w:lvl>
    <w:lvl w:ilvl="6" w:tplc="14090001">
      <w:start w:val="1"/>
      <w:numFmt w:val="decimal"/>
      <w:lvlText w:val="%7."/>
      <w:lvlJc w:val="left"/>
      <w:pPr>
        <w:tabs>
          <w:tab w:val="num" w:pos="5040"/>
        </w:tabs>
        <w:ind w:left="5040" w:hanging="360"/>
      </w:pPr>
    </w:lvl>
    <w:lvl w:ilvl="7" w:tplc="14090003">
      <w:start w:val="1"/>
      <w:numFmt w:val="decimal"/>
      <w:lvlText w:val="%8."/>
      <w:lvlJc w:val="left"/>
      <w:pPr>
        <w:tabs>
          <w:tab w:val="num" w:pos="5760"/>
        </w:tabs>
        <w:ind w:left="5760" w:hanging="360"/>
      </w:pPr>
    </w:lvl>
    <w:lvl w:ilvl="8" w:tplc="14090005">
      <w:start w:val="1"/>
      <w:numFmt w:val="decimal"/>
      <w:lvlText w:val="%9."/>
      <w:lvlJc w:val="left"/>
      <w:pPr>
        <w:tabs>
          <w:tab w:val="num" w:pos="6480"/>
        </w:tabs>
        <w:ind w:left="6480" w:hanging="360"/>
      </w:pPr>
    </w:lvl>
  </w:abstractNum>
  <w:abstractNum w:abstractNumId="3" w15:restartNumberingAfterBreak="0">
    <w:nsid w:val="0C4613E5"/>
    <w:multiLevelType w:val="hybridMultilevel"/>
    <w:tmpl w:val="DE02A0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CAD0056"/>
    <w:multiLevelType w:val="hybridMultilevel"/>
    <w:tmpl w:val="FF18E5CE"/>
    <w:lvl w:ilvl="0" w:tplc="81D07B2E">
      <w:start w:val="1"/>
      <w:numFmt w:val="bullet"/>
      <w:lvlText w:val=""/>
      <w:lvlPicBulletId w:val="0"/>
      <w:lvlJc w:val="left"/>
      <w:pPr>
        <w:tabs>
          <w:tab w:val="num" w:pos="567"/>
        </w:tabs>
        <w:ind w:left="567" w:hanging="567"/>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2F3895"/>
    <w:multiLevelType w:val="singleLevel"/>
    <w:tmpl w:val="14A0BA6E"/>
    <w:lvl w:ilvl="0">
      <w:start w:val="1"/>
      <w:numFmt w:val="bullet"/>
      <w:lvlText w:val=""/>
      <w:lvlJc w:val="left"/>
      <w:pPr>
        <w:tabs>
          <w:tab w:val="num" w:pos="1440"/>
        </w:tabs>
        <w:ind w:left="1440" w:hanging="567"/>
      </w:pPr>
      <w:rPr>
        <w:rFonts w:ascii="Symbol" w:hAnsi="Symbol" w:hint="default"/>
      </w:rPr>
    </w:lvl>
  </w:abstractNum>
  <w:abstractNum w:abstractNumId="6" w15:restartNumberingAfterBreak="0">
    <w:nsid w:val="1829011D"/>
    <w:multiLevelType w:val="hybridMultilevel"/>
    <w:tmpl w:val="7CCAAE3C"/>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C5A6F3E"/>
    <w:multiLevelType w:val="singleLevel"/>
    <w:tmpl w:val="4392B93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31F0783"/>
    <w:multiLevelType w:val="hybridMultilevel"/>
    <w:tmpl w:val="13A863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8F86FD9"/>
    <w:multiLevelType w:val="hybridMultilevel"/>
    <w:tmpl w:val="6F1C00C4"/>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C4B61AA"/>
    <w:multiLevelType w:val="hybridMultilevel"/>
    <w:tmpl w:val="2194A18E"/>
    <w:lvl w:ilvl="0" w:tplc="14090001">
      <w:start w:val="1"/>
      <w:numFmt w:val="bullet"/>
      <w:lvlText w:val=""/>
      <w:lvlJc w:val="left"/>
      <w:pPr>
        <w:tabs>
          <w:tab w:val="num" w:pos="360"/>
        </w:tabs>
        <w:ind w:left="360" w:hanging="360"/>
      </w:pPr>
      <w:rPr>
        <w:rFonts w:ascii="Symbol" w:hAnsi="Symbol" w:hint="default"/>
      </w:rPr>
    </w:lvl>
    <w:lvl w:ilvl="1" w:tplc="C65077A4">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2E02F0"/>
    <w:multiLevelType w:val="hybridMultilevel"/>
    <w:tmpl w:val="AAE6C61C"/>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973108"/>
    <w:multiLevelType w:val="hybridMultilevel"/>
    <w:tmpl w:val="7C8C90C2"/>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B097618"/>
    <w:multiLevelType w:val="hybridMultilevel"/>
    <w:tmpl w:val="8BF22966"/>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14" w15:restartNumberingAfterBreak="0">
    <w:nsid w:val="3C390B7E"/>
    <w:multiLevelType w:val="hybridMultilevel"/>
    <w:tmpl w:val="5664A318"/>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ECE173D"/>
    <w:multiLevelType w:val="hybridMultilevel"/>
    <w:tmpl w:val="554A5DD0"/>
    <w:lvl w:ilvl="0" w:tplc="22102342">
      <w:start w:val="1"/>
      <w:numFmt w:val="bullet"/>
      <w:lvlText w:val=""/>
      <w:lvlJc w:val="left"/>
      <w:pPr>
        <w:ind w:left="1080" w:hanging="360"/>
      </w:pPr>
      <w:rPr>
        <w:rFonts w:ascii="Symbol" w:hAnsi="Symbol" w:hint="default"/>
      </w:rPr>
    </w:lvl>
    <w:lvl w:ilvl="1" w:tplc="14090003">
      <w:start w:val="1"/>
      <w:numFmt w:val="decimal"/>
      <w:lvlText w:val="%2."/>
      <w:lvlJc w:val="left"/>
      <w:pPr>
        <w:tabs>
          <w:tab w:val="num" w:pos="1440"/>
        </w:tabs>
        <w:ind w:left="1440" w:hanging="360"/>
      </w:pPr>
    </w:lvl>
    <w:lvl w:ilvl="2" w:tplc="14090005">
      <w:start w:val="1"/>
      <w:numFmt w:val="decimal"/>
      <w:lvlText w:val="%3."/>
      <w:lvlJc w:val="left"/>
      <w:pPr>
        <w:tabs>
          <w:tab w:val="num" w:pos="2160"/>
        </w:tabs>
        <w:ind w:left="2160" w:hanging="360"/>
      </w:pPr>
    </w:lvl>
    <w:lvl w:ilvl="3" w:tplc="14090001">
      <w:start w:val="1"/>
      <w:numFmt w:val="decimal"/>
      <w:lvlText w:val="%4."/>
      <w:lvlJc w:val="left"/>
      <w:pPr>
        <w:tabs>
          <w:tab w:val="num" w:pos="2880"/>
        </w:tabs>
        <w:ind w:left="2880" w:hanging="360"/>
      </w:pPr>
    </w:lvl>
    <w:lvl w:ilvl="4" w:tplc="14090003">
      <w:start w:val="1"/>
      <w:numFmt w:val="decimal"/>
      <w:lvlText w:val="%5."/>
      <w:lvlJc w:val="left"/>
      <w:pPr>
        <w:tabs>
          <w:tab w:val="num" w:pos="3600"/>
        </w:tabs>
        <w:ind w:left="3600" w:hanging="360"/>
      </w:pPr>
    </w:lvl>
    <w:lvl w:ilvl="5" w:tplc="14090005">
      <w:start w:val="1"/>
      <w:numFmt w:val="decimal"/>
      <w:lvlText w:val="%6."/>
      <w:lvlJc w:val="left"/>
      <w:pPr>
        <w:tabs>
          <w:tab w:val="num" w:pos="4320"/>
        </w:tabs>
        <w:ind w:left="4320" w:hanging="360"/>
      </w:pPr>
    </w:lvl>
    <w:lvl w:ilvl="6" w:tplc="14090001">
      <w:start w:val="1"/>
      <w:numFmt w:val="decimal"/>
      <w:lvlText w:val="%7."/>
      <w:lvlJc w:val="left"/>
      <w:pPr>
        <w:tabs>
          <w:tab w:val="num" w:pos="5040"/>
        </w:tabs>
        <w:ind w:left="5040" w:hanging="360"/>
      </w:pPr>
    </w:lvl>
    <w:lvl w:ilvl="7" w:tplc="14090003">
      <w:start w:val="1"/>
      <w:numFmt w:val="decimal"/>
      <w:lvlText w:val="%8."/>
      <w:lvlJc w:val="left"/>
      <w:pPr>
        <w:tabs>
          <w:tab w:val="num" w:pos="5760"/>
        </w:tabs>
        <w:ind w:left="5760" w:hanging="360"/>
      </w:pPr>
    </w:lvl>
    <w:lvl w:ilvl="8" w:tplc="14090005">
      <w:start w:val="1"/>
      <w:numFmt w:val="decimal"/>
      <w:lvlText w:val="%9."/>
      <w:lvlJc w:val="left"/>
      <w:pPr>
        <w:tabs>
          <w:tab w:val="num" w:pos="6480"/>
        </w:tabs>
        <w:ind w:left="6480" w:hanging="360"/>
      </w:pPr>
    </w:lvl>
  </w:abstractNum>
  <w:abstractNum w:abstractNumId="16" w15:restartNumberingAfterBreak="0">
    <w:nsid w:val="41935EDD"/>
    <w:multiLevelType w:val="hybridMultilevel"/>
    <w:tmpl w:val="2FBCBFD8"/>
    <w:lvl w:ilvl="0" w:tplc="81D07B2E">
      <w:start w:val="1"/>
      <w:numFmt w:val="bullet"/>
      <w:lvlText w:val=""/>
      <w:lvlPicBulletId w:val="0"/>
      <w:lvlJc w:val="left"/>
      <w:pPr>
        <w:tabs>
          <w:tab w:val="num" w:pos="567"/>
        </w:tabs>
        <w:ind w:left="567" w:hanging="567"/>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28B6653"/>
    <w:multiLevelType w:val="hybridMultilevel"/>
    <w:tmpl w:val="882EE0B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53164B3F"/>
    <w:multiLevelType w:val="singleLevel"/>
    <w:tmpl w:val="063445DE"/>
    <w:lvl w:ilvl="0">
      <w:start w:val="1"/>
      <w:numFmt w:val="decimal"/>
      <w:lvlText w:val="%1."/>
      <w:lvlJc w:val="left"/>
      <w:pPr>
        <w:tabs>
          <w:tab w:val="num" w:pos="720"/>
        </w:tabs>
        <w:ind w:left="720" w:hanging="720"/>
      </w:pPr>
      <w:rPr>
        <w:rFonts w:hint="default"/>
      </w:rPr>
    </w:lvl>
  </w:abstractNum>
  <w:abstractNum w:abstractNumId="19" w15:restartNumberingAfterBreak="0">
    <w:nsid w:val="54190CBA"/>
    <w:multiLevelType w:val="singleLevel"/>
    <w:tmpl w:val="EC2618F0"/>
    <w:lvl w:ilvl="0">
      <w:start w:val="1"/>
      <w:numFmt w:val="bullet"/>
      <w:pStyle w:val="Style4"/>
      <w:lvlText w:val=""/>
      <w:lvlJc w:val="left"/>
      <w:pPr>
        <w:tabs>
          <w:tab w:val="num" w:pos="360"/>
        </w:tabs>
        <w:ind w:left="360" w:hanging="360"/>
      </w:pPr>
      <w:rPr>
        <w:rFonts w:ascii="Symbol" w:hAnsi="Symbol" w:hint="default"/>
      </w:rPr>
    </w:lvl>
  </w:abstractNum>
  <w:abstractNum w:abstractNumId="20" w15:restartNumberingAfterBreak="0">
    <w:nsid w:val="56CA521E"/>
    <w:multiLevelType w:val="singleLevel"/>
    <w:tmpl w:val="4392B936"/>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BD138FB"/>
    <w:multiLevelType w:val="hybridMultilevel"/>
    <w:tmpl w:val="C8063886"/>
    <w:lvl w:ilvl="0" w:tplc="81D07B2E">
      <w:start w:val="1"/>
      <w:numFmt w:val="bullet"/>
      <w:lvlText w:val=""/>
      <w:lvlPicBulletId w:val="0"/>
      <w:lvlJc w:val="left"/>
      <w:pPr>
        <w:tabs>
          <w:tab w:val="num" w:pos="567"/>
        </w:tabs>
        <w:ind w:left="567" w:hanging="567"/>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7763F8"/>
    <w:multiLevelType w:val="hybridMultilevel"/>
    <w:tmpl w:val="988230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EEA72C9"/>
    <w:multiLevelType w:val="hybridMultilevel"/>
    <w:tmpl w:val="D1D22692"/>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8CF1BE7"/>
    <w:multiLevelType w:val="multilevel"/>
    <w:tmpl w:val="30B4D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A406DBC"/>
    <w:multiLevelType w:val="hybridMultilevel"/>
    <w:tmpl w:val="4C12E7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6EA20CE5"/>
    <w:multiLevelType w:val="hybridMultilevel"/>
    <w:tmpl w:val="BB3434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4605CA4"/>
    <w:multiLevelType w:val="hybridMultilevel"/>
    <w:tmpl w:val="6E7A9A5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75ED50C2"/>
    <w:multiLevelType w:val="hybridMultilevel"/>
    <w:tmpl w:val="0CEC39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6143DFA"/>
    <w:multiLevelType w:val="hybridMultilevel"/>
    <w:tmpl w:val="CFCC7AC4"/>
    <w:lvl w:ilvl="0" w:tplc="14090001">
      <w:start w:val="1"/>
      <w:numFmt w:val="bullet"/>
      <w:lvlText w:val=""/>
      <w:lvlJc w:val="left"/>
      <w:pPr>
        <w:ind w:left="1069" w:hanging="360"/>
      </w:pPr>
      <w:rPr>
        <w:rFonts w:ascii="Symbol" w:hAnsi="Symbol" w:hint="default"/>
      </w:rPr>
    </w:lvl>
    <w:lvl w:ilvl="1" w:tplc="14090003">
      <w:start w:val="1"/>
      <w:numFmt w:val="decimal"/>
      <w:lvlText w:val="%2."/>
      <w:lvlJc w:val="left"/>
      <w:pPr>
        <w:tabs>
          <w:tab w:val="num" w:pos="1440"/>
        </w:tabs>
        <w:ind w:left="1440" w:hanging="360"/>
      </w:pPr>
    </w:lvl>
    <w:lvl w:ilvl="2" w:tplc="14090005">
      <w:start w:val="1"/>
      <w:numFmt w:val="decimal"/>
      <w:lvlText w:val="%3."/>
      <w:lvlJc w:val="left"/>
      <w:pPr>
        <w:tabs>
          <w:tab w:val="num" w:pos="2160"/>
        </w:tabs>
        <w:ind w:left="2160" w:hanging="360"/>
      </w:pPr>
    </w:lvl>
    <w:lvl w:ilvl="3" w:tplc="14090001">
      <w:start w:val="1"/>
      <w:numFmt w:val="decimal"/>
      <w:lvlText w:val="%4."/>
      <w:lvlJc w:val="left"/>
      <w:pPr>
        <w:tabs>
          <w:tab w:val="num" w:pos="2880"/>
        </w:tabs>
        <w:ind w:left="2880" w:hanging="360"/>
      </w:pPr>
    </w:lvl>
    <w:lvl w:ilvl="4" w:tplc="14090003">
      <w:start w:val="1"/>
      <w:numFmt w:val="decimal"/>
      <w:lvlText w:val="%5."/>
      <w:lvlJc w:val="left"/>
      <w:pPr>
        <w:tabs>
          <w:tab w:val="num" w:pos="3600"/>
        </w:tabs>
        <w:ind w:left="3600" w:hanging="360"/>
      </w:pPr>
    </w:lvl>
    <w:lvl w:ilvl="5" w:tplc="14090005">
      <w:start w:val="1"/>
      <w:numFmt w:val="decimal"/>
      <w:lvlText w:val="%6."/>
      <w:lvlJc w:val="left"/>
      <w:pPr>
        <w:tabs>
          <w:tab w:val="num" w:pos="4320"/>
        </w:tabs>
        <w:ind w:left="4320" w:hanging="360"/>
      </w:pPr>
    </w:lvl>
    <w:lvl w:ilvl="6" w:tplc="14090001">
      <w:start w:val="1"/>
      <w:numFmt w:val="decimal"/>
      <w:lvlText w:val="%7."/>
      <w:lvlJc w:val="left"/>
      <w:pPr>
        <w:tabs>
          <w:tab w:val="num" w:pos="5040"/>
        </w:tabs>
        <w:ind w:left="5040" w:hanging="360"/>
      </w:pPr>
    </w:lvl>
    <w:lvl w:ilvl="7" w:tplc="14090003">
      <w:start w:val="1"/>
      <w:numFmt w:val="decimal"/>
      <w:lvlText w:val="%8."/>
      <w:lvlJc w:val="left"/>
      <w:pPr>
        <w:tabs>
          <w:tab w:val="num" w:pos="5760"/>
        </w:tabs>
        <w:ind w:left="5760" w:hanging="360"/>
      </w:pPr>
    </w:lvl>
    <w:lvl w:ilvl="8" w:tplc="14090005">
      <w:start w:val="1"/>
      <w:numFmt w:val="decimal"/>
      <w:lvlText w:val="%9."/>
      <w:lvlJc w:val="left"/>
      <w:pPr>
        <w:tabs>
          <w:tab w:val="num" w:pos="6480"/>
        </w:tabs>
        <w:ind w:left="6480" w:hanging="360"/>
      </w:pPr>
    </w:lvl>
  </w:abstractNum>
  <w:abstractNum w:abstractNumId="30" w15:restartNumberingAfterBreak="0">
    <w:nsid w:val="79AE50AC"/>
    <w:multiLevelType w:val="hybridMultilevel"/>
    <w:tmpl w:val="626C60CE"/>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AFA2B2D"/>
    <w:multiLevelType w:val="hybridMultilevel"/>
    <w:tmpl w:val="2140139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7E043D65"/>
    <w:multiLevelType w:val="hybridMultilevel"/>
    <w:tmpl w:val="CEB445FE"/>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398623418">
    <w:abstractNumId w:val="20"/>
  </w:num>
  <w:num w:numId="2" w16cid:durableId="721834708">
    <w:abstractNumId w:val="9"/>
  </w:num>
  <w:num w:numId="3" w16cid:durableId="861886">
    <w:abstractNumId w:val="6"/>
  </w:num>
  <w:num w:numId="4" w16cid:durableId="472723087">
    <w:abstractNumId w:val="11"/>
  </w:num>
  <w:num w:numId="5" w16cid:durableId="120736265">
    <w:abstractNumId w:val="32"/>
  </w:num>
  <w:num w:numId="6" w16cid:durableId="577056421">
    <w:abstractNumId w:val="8"/>
  </w:num>
  <w:num w:numId="7" w16cid:durableId="1749377499">
    <w:abstractNumId w:val="7"/>
  </w:num>
  <w:num w:numId="8" w16cid:durableId="319232307">
    <w:abstractNumId w:val="14"/>
  </w:num>
  <w:num w:numId="9" w16cid:durableId="1725062968">
    <w:abstractNumId w:val="30"/>
  </w:num>
  <w:num w:numId="10" w16cid:durableId="550111876">
    <w:abstractNumId w:val="12"/>
  </w:num>
  <w:num w:numId="11" w16cid:durableId="1560242062">
    <w:abstractNumId w:val="0"/>
  </w:num>
  <w:num w:numId="12" w16cid:durableId="1743526913">
    <w:abstractNumId w:val="10"/>
  </w:num>
  <w:num w:numId="13" w16cid:durableId="735207797">
    <w:abstractNumId w:val="25"/>
  </w:num>
  <w:num w:numId="14" w16cid:durableId="1623220111">
    <w:abstractNumId w:val="28"/>
  </w:num>
  <w:num w:numId="15" w16cid:durableId="1979992249">
    <w:abstractNumId w:val="23"/>
  </w:num>
  <w:num w:numId="16" w16cid:durableId="1384255784">
    <w:abstractNumId w:val="27"/>
  </w:num>
  <w:num w:numId="17" w16cid:durableId="2134710454">
    <w:abstractNumId w:val="18"/>
  </w:num>
  <w:num w:numId="18" w16cid:durableId="706876230">
    <w:abstractNumId w:val="19"/>
  </w:num>
  <w:num w:numId="19" w16cid:durableId="1929852526">
    <w:abstractNumId w:val="5"/>
  </w:num>
  <w:num w:numId="20" w16cid:durableId="1032421260">
    <w:abstractNumId w:val="17"/>
  </w:num>
  <w:num w:numId="21" w16cid:durableId="1672222969">
    <w:abstractNumId w:val="26"/>
  </w:num>
  <w:num w:numId="22" w16cid:durableId="2036537055">
    <w:abstractNumId w:val="31"/>
  </w:num>
  <w:num w:numId="23" w16cid:durableId="1083918288">
    <w:abstractNumId w:val="3"/>
  </w:num>
  <w:num w:numId="24" w16cid:durableId="948438797">
    <w:abstractNumId w:val="22"/>
  </w:num>
  <w:num w:numId="25" w16cid:durableId="1106995784">
    <w:abstractNumId w:val="24"/>
  </w:num>
  <w:num w:numId="26" w16cid:durableId="1883128642">
    <w:abstractNumId w:val="16"/>
  </w:num>
  <w:num w:numId="27" w16cid:durableId="255678857">
    <w:abstractNumId w:val="21"/>
  </w:num>
  <w:num w:numId="28" w16cid:durableId="998996048">
    <w:abstractNumId w:val="4"/>
  </w:num>
  <w:num w:numId="29" w16cid:durableId="1417165034">
    <w:abstractNumId w:val="13"/>
  </w:num>
  <w:num w:numId="30" w16cid:durableId="67438517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4614767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199303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8243969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039"/>
    <w:rsid w:val="000A38D8"/>
    <w:rsid w:val="000C248B"/>
    <w:rsid w:val="000C29DC"/>
    <w:rsid w:val="000F0BE8"/>
    <w:rsid w:val="0010513A"/>
    <w:rsid w:val="00126DB4"/>
    <w:rsid w:val="00177A8F"/>
    <w:rsid w:val="00187F02"/>
    <w:rsid w:val="001A6E6D"/>
    <w:rsid w:val="00260247"/>
    <w:rsid w:val="0029787C"/>
    <w:rsid w:val="002A7A4B"/>
    <w:rsid w:val="002C2F11"/>
    <w:rsid w:val="00347923"/>
    <w:rsid w:val="003541CE"/>
    <w:rsid w:val="00376509"/>
    <w:rsid w:val="003C512B"/>
    <w:rsid w:val="003C640E"/>
    <w:rsid w:val="003F191A"/>
    <w:rsid w:val="00406B23"/>
    <w:rsid w:val="00480D26"/>
    <w:rsid w:val="004B4E96"/>
    <w:rsid w:val="004D330A"/>
    <w:rsid w:val="004F1E71"/>
    <w:rsid w:val="004F6A23"/>
    <w:rsid w:val="0050110B"/>
    <w:rsid w:val="0053005E"/>
    <w:rsid w:val="005324D8"/>
    <w:rsid w:val="00535AA4"/>
    <w:rsid w:val="00557247"/>
    <w:rsid w:val="005A434C"/>
    <w:rsid w:val="005B3A41"/>
    <w:rsid w:val="005D4613"/>
    <w:rsid w:val="005E0F1D"/>
    <w:rsid w:val="005F4039"/>
    <w:rsid w:val="00613DE9"/>
    <w:rsid w:val="00615713"/>
    <w:rsid w:val="00636D8A"/>
    <w:rsid w:val="00667ADE"/>
    <w:rsid w:val="006D2981"/>
    <w:rsid w:val="006F7FEF"/>
    <w:rsid w:val="00734745"/>
    <w:rsid w:val="00763953"/>
    <w:rsid w:val="00763E78"/>
    <w:rsid w:val="00794A97"/>
    <w:rsid w:val="007C000C"/>
    <w:rsid w:val="007E3E84"/>
    <w:rsid w:val="0080265C"/>
    <w:rsid w:val="008572C3"/>
    <w:rsid w:val="008868DD"/>
    <w:rsid w:val="0089160E"/>
    <w:rsid w:val="008B4A66"/>
    <w:rsid w:val="008D404E"/>
    <w:rsid w:val="008E0917"/>
    <w:rsid w:val="008F0AAE"/>
    <w:rsid w:val="00906194"/>
    <w:rsid w:val="009517DC"/>
    <w:rsid w:val="00975874"/>
    <w:rsid w:val="009F1CF7"/>
    <w:rsid w:val="00A636F8"/>
    <w:rsid w:val="00A70966"/>
    <w:rsid w:val="00A82106"/>
    <w:rsid w:val="00A84D65"/>
    <w:rsid w:val="00AC7FFB"/>
    <w:rsid w:val="00AF57EC"/>
    <w:rsid w:val="00B1467B"/>
    <w:rsid w:val="00B87D72"/>
    <w:rsid w:val="00BB5856"/>
    <w:rsid w:val="00BD2C2E"/>
    <w:rsid w:val="00BD74DC"/>
    <w:rsid w:val="00C41A99"/>
    <w:rsid w:val="00C54375"/>
    <w:rsid w:val="00CE26D9"/>
    <w:rsid w:val="00CE47B2"/>
    <w:rsid w:val="00D13819"/>
    <w:rsid w:val="00D30448"/>
    <w:rsid w:val="00D426A0"/>
    <w:rsid w:val="00D81666"/>
    <w:rsid w:val="00D93DB4"/>
    <w:rsid w:val="00DE6DD4"/>
    <w:rsid w:val="00E0463C"/>
    <w:rsid w:val="00E2691A"/>
    <w:rsid w:val="00E41BA3"/>
    <w:rsid w:val="00E71BDE"/>
    <w:rsid w:val="00EC1CE3"/>
    <w:rsid w:val="00ED5A55"/>
    <w:rsid w:val="00EE5662"/>
    <w:rsid w:val="00EE76B1"/>
    <w:rsid w:val="00F02284"/>
    <w:rsid w:val="00F06FFD"/>
    <w:rsid w:val="00F81D43"/>
    <w:rsid w:val="00FA693A"/>
    <w:rsid w:val="00FD472F"/>
    <w:rsid w:val="00FF1A8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336201C"/>
  <w15:chartTrackingRefBased/>
  <w15:docId w15:val="{010FEAE0-BC0E-44DB-8BEB-EE0176718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0D26"/>
    <w:pPr>
      <w:keepNext/>
      <w:keepLines/>
      <w:spacing w:before="240" w:after="0"/>
      <w:outlineLvl w:val="0"/>
    </w:pPr>
    <w:rPr>
      <w:rFonts w:ascii="Cambria" w:eastAsiaTheme="majorEastAsia" w:hAnsi="Cambria" w:cstheme="majorBidi"/>
      <w:color w:val="006B6C"/>
      <w:sz w:val="32"/>
      <w:szCs w:val="32"/>
    </w:rPr>
  </w:style>
  <w:style w:type="paragraph" w:styleId="Heading2">
    <w:name w:val="heading 2"/>
    <w:basedOn w:val="Normal"/>
    <w:next w:val="Normal"/>
    <w:link w:val="Heading2Char"/>
    <w:uiPriority w:val="9"/>
    <w:unhideWhenUsed/>
    <w:qFormat/>
    <w:rsid w:val="00480D26"/>
    <w:pPr>
      <w:keepNext/>
      <w:keepLines/>
      <w:spacing w:before="40" w:after="0"/>
      <w:outlineLvl w:val="1"/>
    </w:pPr>
    <w:rPr>
      <w:rFonts w:ascii="Corbel" w:eastAsiaTheme="majorEastAsia" w:hAnsi="Corbel" w:cstheme="majorBidi"/>
      <w:color w:val="006B6C"/>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F4039"/>
    <w:pPr>
      <w:tabs>
        <w:tab w:val="center" w:pos="4513"/>
        <w:tab w:val="right" w:pos="9026"/>
      </w:tabs>
      <w:spacing w:after="0" w:line="240" w:lineRule="auto"/>
    </w:pPr>
  </w:style>
  <w:style w:type="character" w:customStyle="1" w:styleId="HeaderChar">
    <w:name w:val="Header Char"/>
    <w:basedOn w:val="DefaultParagraphFont"/>
    <w:link w:val="Header"/>
    <w:rsid w:val="005F4039"/>
  </w:style>
  <w:style w:type="paragraph" w:styleId="Footer">
    <w:name w:val="footer"/>
    <w:basedOn w:val="Normal"/>
    <w:link w:val="FooterChar"/>
    <w:unhideWhenUsed/>
    <w:rsid w:val="005F4039"/>
    <w:pPr>
      <w:tabs>
        <w:tab w:val="center" w:pos="4513"/>
        <w:tab w:val="right" w:pos="9026"/>
      </w:tabs>
      <w:spacing w:after="0" w:line="240" w:lineRule="auto"/>
    </w:pPr>
  </w:style>
  <w:style w:type="character" w:customStyle="1" w:styleId="FooterChar">
    <w:name w:val="Footer Char"/>
    <w:basedOn w:val="DefaultParagraphFont"/>
    <w:link w:val="Footer"/>
    <w:rsid w:val="005F4039"/>
  </w:style>
  <w:style w:type="character" w:customStyle="1" w:styleId="Heading1Char">
    <w:name w:val="Heading 1 Char"/>
    <w:basedOn w:val="DefaultParagraphFont"/>
    <w:link w:val="Heading1"/>
    <w:uiPriority w:val="9"/>
    <w:rsid w:val="00480D26"/>
    <w:rPr>
      <w:rFonts w:ascii="Cambria" w:eastAsiaTheme="majorEastAsia" w:hAnsi="Cambria" w:cstheme="majorBidi"/>
      <w:color w:val="006B6C"/>
      <w:sz w:val="32"/>
      <w:szCs w:val="32"/>
    </w:rPr>
  </w:style>
  <w:style w:type="character" w:customStyle="1" w:styleId="Heading2Char">
    <w:name w:val="Heading 2 Char"/>
    <w:basedOn w:val="DefaultParagraphFont"/>
    <w:link w:val="Heading2"/>
    <w:uiPriority w:val="9"/>
    <w:rsid w:val="00480D26"/>
    <w:rPr>
      <w:rFonts w:ascii="Corbel" w:eastAsiaTheme="majorEastAsia" w:hAnsi="Corbel" w:cstheme="majorBidi"/>
      <w:color w:val="006B6C"/>
      <w:sz w:val="32"/>
      <w:szCs w:val="26"/>
    </w:rPr>
  </w:style>
  <w:style w:type="table" w:styleId="TableGrid">
    <w:name w:val="Table Grid"/>
    <w:basedOn w:val="TableNormal"/>
    <w:uiPriority w:val="39"/>
    <w:rsid w:val="0088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C41A99"/>
  </w:style>
  <w:style w:type="character" w:customStyle="1" w:styleId="eop">
    <w:name w:val="eop"/>
    <w:basedOn w:val="DefaultParagraphFont"/>
    <w:rsid w:val="00C41A99"/>
  </w:style>
  <w:style w:type="paragraph" w:styleId="ListParagraph">
    <w:name w:val="List Paragraph"/>
    <w:basedOn w:val="Normal"/>
    <w:uiPriority w:val="34"/>
    <w:qFormat/>
    <w:rsid w:val="008D404E"/>
    <w:pPr>
      <w:spacing w:after="200" w:line="276" w:lineRule="auto"/>
      <w:ind w:left="720"/>
    </w:pPr>
    <w:rPr>
      <w:rFonts w:ascii="Calibri" w:eastAsia="Calibri" w:hAnsi="Calibri" w:cs="Calibri"/>
    </w:rPr>
  </w:style>
  <w:style w:type="paragraph" w:styleId="BodyText2">
    <w:name w:val="Body Text 2"/>
    <w:basedOn w:val="Normal"/>
    <w:link w:val="BodyText2Char"/>
    <w:rsid w:val="008D404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8D404E"/>
    <w:rPr>
      <w:rFonts w:ascii="Times New Roman" w:eastAsia="Times New Roman" w:hAnsi="Times New Roman" w:cs="Times New Roman"/>
      <w:sz w:val="24"/>
      <w:szCs w:val="24"/>
    </w:rPr>
  </w:style>
  <w:style w:type="paragraph" w:styleId="ListBullet">
    <w:name w:val="List Bullet"/>
    <w:basedOn w:val="Normal"/>
    <w:autoRedefine/>
    <w:rsid w:val="00EC1CE3"/>
    <w:pPr>
      <w:numPr>
        <w:numId w:val="11"/>
      </w:numPr>
      <w:tabs>
        <w:tab w:val="clear" w:pos="360"/>
        <w:tab w:val="num" w:pos="720"/>
      </w:tabs>
      <w:spacing w:after="0" w:line="240" w:lineRule="auto"/>
      <w:ind w:left="720"/>
    </w:pPr>
    <w:rPr>
      <w:rFonts w:ascii="Arial" w:eastAsia="Times New Roman" w:hAnsi="Arial" w:cs="Times New Roman"/>
      <w:sz w:val="20"/>
      <w:szCs w:val="20"/>
      <w:lang w:val="en-GB"/>
    </w:rPr>
  </w:style>
  <w:style w:type="paragraph" w:styleId="Title">
    <w:name w:val="Title"/>
    <w:basedOn w:val="Normal"/>
    <w:next w:val="Normal"/>
    <w:link w:val="TitleChar"/>
    <w:uiPriority w:val="10"/>
    <w:qFormat/>
    <w:rsid w:val="00EC1C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1CE3"/>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4D330A"/>
    <w:rPr>
      <w:i/>
      <w:iCs/>
    </w:rPr>
  </w:style>
  <w:style w:type="paragraph" w:styleId="BalloonText">
    <w:name w:val="Balloon Text"/>
    <w:basedOn w:val="Normal"/>
    <w:link w:val="BalloonTextChar"/>
    <w:uiPriority w:val="99"/>
    <w:rsid w:val="00FF1A8C"/>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FF1A8C"/>
    <w:rPr>
      <w:rFonts w:ascii="Segoe UI" w:eastAsia="Times New Roman" w:hAnsi="Segoe UI" w:cs="Segoe UI"/>
      <w:sz w:val="18"/>
      <w:szCs w:val="18"/>
    </w:rPr>
  </w:style>
  <w:style w:type="paragraph" w:customStyle="1" w:styleId="Style1">
    <w:name w:val="Style1"/>
    <w:basedOn w:val="Normal"/>
    <w:rsid w:val="005324D8"/>
    <w:pPr>
      <w:spacing w:after="0" w:line="240" w:lineRule="auto"/>
      <w:jc w:val="both"/>
    </w:pPr>
    <w:rPr>
      <w:rFonts w:ascii="Arial" w:eastAsia="Calibri" w:hAnsi="Arial" w:cs="Arial"/>
      <w:b/>
    </w:rPr>
  </w:style>
  <w:style w:type="paragraph" w:customStyle="1" w:styleId="Style4">
    <w:name w:val="Style4"/>
    <w:basedOn w:val="Normal"/>
    <w:rsid w:val="005324D8"/>
    <w:pPr>
      <w:numPr>
        <w:numId w:val="18"/>
      </w:numPr>
      <w:tabs>
        <w:tab w:val="center" w:pos="4320"/>
        <w:tab w:val="right" w:pos="8640"/>
      </w:tabs>
      <w:spacing w:after="0" w:line="240" w:lineRule="auto"/>
    </w:pPr>
    <w:rPr>
      <w:rFonts w:ascii="Times New Roman" w:eastAsia="Times New Roman" w:hAnsi="Times New Roman" w:cs="Times New Roman"/>
      <w:sz w:val="24"/>
      <w:szCs w:val="20"/>
      <w:lang w:val="en-GB"/>
    </w:rPr>
  </w:style>
  <w:style w:type="character" w:styleId="CommentReference">
    <w:name w:val="annotation reference"/>
    <w:basedOn w:val="DefaultParagraphFont"/>
    <w:semiHidden/>
    <w:unhideWhenUsed/>
    <w:rsid w:val="001A6E6D"/>
    <w:rPr>
      <w:sz w:val="16"/>
      <w:szCs w:val="16"/>
    </w:rPr>
  </w:style>
  <w:style w:type="paragraph" w:styleId="CommentText">
    <w:name w:val="annotation text"/>
    <w:basedOn w:val="Normal"/>
    <w:link w:val="CommentTextChar"/>
    <w:semiHidden/>
    <w:unhideWhenUsed/>
    <w:rsid w:val="001A6E6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1A6E6D"/>
    <w:rPr>
      <w:rFonts w:ascii="Times New Roman" w:eastAsia="Times New Roman" w:hAnsi="Times New Roman" w:cs="Times New Roman"/>
      <w:sz w:val="20"/>
      <w:szCs w:val="20"/>
    </w:rPr>
  </w:style>
  <w:style w:type="paragraph" w:styleId="NoSpacing">
    <w:name w:val="No Spacing"/>
    <w:uiPriority w:val="1"/>
    <w:qFormat/>
    <w:rsid w:val="00CE26D9"/>
    <w:pPr>
      <w:spacing w:after="0" w:line="240" w:lineRule="auto"/>
    </w:pPr>
  </w:style>
  <w:style w:type="paragraph" w:customStyle="1" w:styleId="TableParagraph">
    <w:name w:val="Table Paragraph"/>
    <w:basedOn w:val="Normal"/>
    <w:uiPriority w:val="1"/>
    <w:qFormat/>
    <w:rsid w:val="00763953"/>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27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microsoft.com/office/2007/relationships/diagramDrawing" Target="diagrams/drawing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3089AF-F768-4EEB-81D3-9613CB54C3AB}"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NZ"/>
        </a:p>
      </dgm:t>
    </dgm:pt>
    <dgm:pt modelId="{B82C19F6-3967-4E3D-9896-10B438130655}">
      <dgm:prSet phldrT="[Text]" custT="1"/>
      <dgm:spPr>
        <a:solidFill>
          <a:srgbClr val="006B6C"/>
        </a:solidFill>
      </dgm:spPr>
      <dgm:t>
        <a:bodyPr/>
        <a:lstStyle/>
        <a:p>
          <a:r>
            <a:rPr lang="en-NZ" sz="1100" b="1">
              <a:solidFill>
                <a:schemeClr val="bg1"/>
              </a:solidFill>
            </a:rPr>
            <a:t>Maternity Care Assistant (MCA)</a:t>
          </a:r>
        </a:p>
      </dgm:t>
    </dgm:pt>
    <dgm:pt modelId="{DDEBA370-7656-4441-B498-FB42FF09C174}" type="parTrans" cxnId="{0AEDCE6D-CF6E-40B3-9FCE-5D66E016B047}">
      <dgm:prSet/>
      <dgm:spPr/>
      <dgm:t>
        <a:bodyPr/>
        <a:lstStyle/>
        <a:p>
          <a:endParaRPr lang="en-NZ"/>
        </a:p>
      </dgm:t>
    </dgm:pt>
    <dgm:pt modelId="{107400E7-EDE7-46BF-907B-4EBE36837CD8}" type="sibTrans" cxnId="{0AEDCE6D-CF6E-40B3-9FCE-5D66E016B047}">
      <dgm:prSet/>
      <dgm:spPr/>
      <dgm:t>
        <a:bodyPr/>
        <a:lstStyle/>
        <a:p>
          <a:endParaRPr lang="en-NZ"/>
        </a:p>
      </dgm:t>
    </dgm:pt>
    <dgm:pt modelId="{1D9AB9A9-ABCE-4086-9C65-F161435924C6}">
      <dgm:prSet phldrT="[Text]" custT="1"/>
      <dgm:spPr>
        <a:solidFill>
          <a:srgbClr val="00817B">
            <a:alpha val="62000"/>
          </a:srgbClr>
        </a:solidFill>
      </dgm:spPr>
      <dgm:t>
        <a:bodyPr/>
        <a:lstStyle/>
        <a:p>
          <a:r>
            <a:rPr lang="en-NZ" sz="1100"/>
            <a:t>Reports To:</a:t>
          </a:r>
          <a:br>
            <a:rPr lang="en-NZ" sz="1100"/>
          </a:br>
          <a:r>
            <a:rPr lang="en-NZ" sz="1100"/>
            <a:t>Charge Midwife Manager</a:t>
          </a:r>
        </a:p>
        <a:p>
          <a:endParaRPr lang="en-NZ" sz="1100"/>
        </a:p>
      </dgm:t>
    </dgm:pt>
    <dgm:pt modelId="{90BBB5C5-FB45-4E96-9BBC-F2943547ABB3}" type="parTrans" cxnId="{E3352350-F016-4251-80DC-A23ED4820C43}">
      <dgm:prSet custT="1"/>
      <dgm:spPr/>
      <dgm:t>
        <a:bodyPr/>
        <a:lstStyle/>
        <a:p>
          <a:endParaRPr lang="en-NZ" sz="1100"/>
        </a:p>
      </dgm:t>
    </dgm:pt>
    <dgm:pt modelId="{90FC9A01-2C98-49C2-BF3F-AB73B0BCEFF1}" type="sibTrans" cxnId="{E3352350-F016-4251-80DC-A23ED4820C43}">
      <dgm:prSet/>
      <dgm:spPr/>
      <dgm:t>
        <a:bodyPr/>
        <a:lstStyle/>
        <a:p>
          <a:endParaRPr lang="en-NZ"/>
        </a:p>
      </dgm:t>
    </dgm:pt>
    <dgm:pt modelId="{DA52027E-8B27-4A52-95A0-B9E5329A23ED}">
      <dgm:prSet phldrT="[Text]" custT="1"/>
      <dgm:spPr>
        <a:solidFill>
          <a:srgbClr val="00817B">
            <a:alpha val="96000"/>
          </a:srgbClr>
        </a:solidFill>
      </dgm:spPr>
      <dgm:t>
        <a:bodyPr/>
        <a:lstStyle/>
        <a:p>
          <a:r>
            <a:rPr lang="en-NZ" sz="1100"/>
            <a:t>Key relationships </a:t>
          </a:r>
          <a:br>
            <a:rPr lang="en-NZ" sz="1100"/>
          </a:br>
          <a:r>
            <a:rPr lang="en-NZ" sz="1100"/>
            <a:t>outside service</a:t>
          </a:r>
        </a:p>
        <a:p>
          <a:r>
            <a:rPr lang="en-NZ" sz="1100"/>
            <a:t>- Visitors</a:t>
          </a:r>
          <a:endParaRPr lang="en-NZ" sz="1100">
            <a:latin typeface="Calibri" panose="020F0502020204030204" pitchFamily="34" charset="0"/>
            <a:cs typeface="Calibri" panose="020F0502020204030204" pitchFamily="34" charset="0"/>
          </a:endParaRPr>
        </a:p>
        <a:p>
          <a:r>
            <a:rPr lang="en-NZ" sz="1100">
              <a:latin typeface="Calibri" panose="020F0502020204030204" pitchFamily="34" charset="0"/>
              <a:cs typeface="Calibri" panose="020F0502020204030204" pitchFamily="34" charset="0"/>
            </a:rPr>
            <a:t>- Whanaū</a:t>
          </a:r>
        </a:p>
      </dgm:t>
    </dgm:pt>
    <dgm:pt modelId="{39814A29-D8C8-4512-BF6E-055A4F8B9100}" type="parTrans" cxnId="{DD0E1B60-C513-4A15-AC82-5D4E20F989E7}">
      <dgm:prSet custT="1"/>
      <dgm:spPr/>
      <dgm:t>
        <a:bodyPr/>
        <a:lstStyle/>
        <a:p>
          <a:endParaRPr lang="en-NZ" sz="1100"/>
        </a:p>
      </dgm:t>
    </dgm:pt>
    <dgm:pt modelId="{7164C3C1-C998-41C4-B59F-B69F17E09867}" type="sibTrans" cxnId="{DD0E1B60-C513-4A15-AC82-5D4E20F989E7}">
      <dgm:prSet/>
      <dgm:spPr/>
      <dgm:t>
        <a:bodyPr/>
        <a:lstStyle/>
        <a:p>
          <a:endParaRPr lang="en-NZ"/>
        </a:p>
      </dgm:t>
    </dgm:pt>
    <dgm:pt modelId="{42A044E5-12DA-4F6E-8134-A566A34B255D}">
      <dgm:prSet phldrT="[Text]" custT="1"/>
      <dgm:spPr>
        <a:solidFill>
          <a:srgbClr val="00817B">
            <a:alpha val="94000"/>
          </a:srgbClr>
        </a:solidFill>
      </dgm:spPr>
      <dgm:t>
        <a:bodyPr/>
        <a:lstStyle/>
        <a:p>
          <a:r>
            <a:rPr lang="en-NZ" sz="1100"/>
            <a:t>Key relationships </a:t>
          </a:r>
          <a:br>
            <a:rPr lang="en-NZ" sz="1100"/>
          </a:br>
          <a:r>
            <a:rPr lang="en-NZ" sz="1100"/>
            <a:t>within the service</a:t>
          </a:r>
        </a:p>
        <a:p>
          <a:r>
            <a:rPr lang="en-NZ" sz="1100">
              <a:solidFill>
                <a:schemeClr val="bg1"/>
              </a:solidFill>
            </a:rPr>
            <a:t>- Mothers, babies and their whana</a:t>
          </a:r>
          <a:r>
            <a:rPr lang="en-NZ" sz="1100">
              <a:solidFill>
                <a:schemeClr val="bg1"/>
              </a:solidFill>
              <a:latin typeface="Calibri" panose="020F0502020204030204" pitchFamily="34" charset="0"/>
              <a:cs typeface="Calibri" panose="020F0502020204030204" pitchFamily="34" charset="0"/>
            </a:rPr>
            <a:t>ū</a:t>
          </a:r>
          <a:endParaRPr lang="en-NZ" sz="1100">
            <a:solidFill>
              <a:schemeClr val="bg1"/>
            </a:solidFill>
          </a:endParaRPr>
        </a:p>
        <a:p>
          <a:r>
            <a:rPr lang="en-NZ" sz="1100"/>
            <a:t>- Midwives, Nurses and other clinical staff </a:t>
          </a:r>
        </a:p>
        <a:p>
          <a:r>
            <a:rPr lang="en-NZ" sz="1100"/>
            <a:t>- Support service staff (cleaners and clerical)</a:t>
          </a:r>
        </a:p>
      </dgm:t>
    </dgm:pt>
    <dgm:pt modelId="{EA69FA2E-0153-49C4-BC3C-439B3F1AC2C5}" type="parTrans" cxnId="{C38236D0-7E1D-4337-8AC8-B1B8C777CD5A}">
      <dgm:prSet custT="1"/>
      <dgm:spPr/>
      <dgm:t>
        <a:bodyPr/>
        <a:lstStyle/>
        <a:p>
          <a:endParaRPr lang="en-NZ" sz="1100"/>
        </a:p>
      </dgm:t>
    </dgm:pt>
    <dgm:pt modelId="{47E980D8-35BE-4694-B1F5-95F71CC54B7F}" type="sibTrans" cxnId="{C38236D0-7E1D-4337-8AC8-B1B8C777CD5A}">
      <dgm:prSet/>
      <dgm:spPr/>
      <dgm:t>
        <a:bodyPr/>
        <a:lstStyle/>
        <a:p>
          <a:endParaRPr lang="en-NZ"/>
        </a:p>
      </dgm:t>
    </dgm:pt>
    <dgm:pt modelId="{27AF7AE6-237C-4469-9FA6-594487742723}">
      <dgm:prSet phldrT="[Text]" custT="1"/>
      <dgm:spPr>
        <a:solidFill>
          <a:srgbClr val="00817B">
            <a:alpha val="65000"/>
          </a:srgbClr>
        </a:solidFill>
      </dgm:spPr>
      <dgm:t>
        <a:bodyPr/>
        <a:lstStyle/>
        <a:p>
          <a:r>
            <a:rPr lang="en-NZ" sz="1100"/>
            <a:t>No direct reports</a:t>
          </a:r>
        </a:p>
      </dgm:t>
    </dgm:pt>
    <dgm:pt modelId="{FE509FBF-F5E2-499A-A9FE-A67C469CAFBD}" type="sibTrans" cxnId="{C1D301DC-A7FA-4FA6-A4E2-8F82EBDCC501}">
      <dgm:prSet/>
      <dgm:spPr/>
      <dgm:t>
        <a:bodyPr/>
        <a:lstStyle/>
        <a:p>
          <a:endParaRPr lang="en-NZ"/>
        </a:p>
      </dgm:t>
    </dgm:pt>
    <dgm:pt modelId="{C18AD337-888A-498E-A908-89A6E27FCA0B}" type="parTrans" cxnId="{C1D301DC-A7FA-4FA6-A4E2-8F82EBDCC501}">
      <dgm:prSet custT="1"/>
      <dgm:spPr/>
      <dgm:t>
        <a:bodyPr/>
        <a:lstStyle/>
        <a:p>
          <a:endParaRPr lang="en-NZ" sz="1100"/>
        </a:p>
      </dgm:t>
    </dgm:pt>
    <dgm:pt modelId="{D15356DA-3517-4ADC-8DD8-96593A949DD5}" type="pres">
      <dgm:prSet presAssocID="{963089AF-F768-4EEB-81D3-9613CB54C3AB}" presName="Name0" presStyleCnt="0">
        <dgm:presLayoutVars>
          <dgm:chMax val="1"/>
          <dgm:dir/>
          <dgm:animLvl val="ctr"/>
          <dgm:resizeHandles val="exact"/>
        </dgm:presLayoutVars>
      </dgm:prSet>
      <dgm:spPr/>
    </dgm:pt>
    <dgm:pt modelId="{08119554-7F5A-47E5-9A4E-549A4537DE25}" type="pres">
      <dgm:prSet presAssocID="{B82C19F6-3967-4E3D-9896-10B438130655}" presName="centerShape" presStyleLbl="node0" presStyleIdx="0" presStyleCnt="1" custScaleX="125877"/>
      <dgm:spPr>
        <a:prstGeom prst="round2DiagRect">
          <a:avLst/>
        </a:prstGeom>
      </dgm:spPr>
    </dgm:pt>
    <dgm:pt modelId="{FCB12B7D-72B6-4E5C-B627-785F2AF578CB}" type="pres">
      <dgm:prSet presAssocID="{90BBB5C5-FB45-4E96-9BBC-F2943547ABB3}" presName="parTrans" presStyleLbl="sibTrans2D1" presStyleIdx="0" presStyleCnt="4"/>
      <dgm:spPr/>
    </dgm:pt>
    <dgm:pt modelId="{22C4919F-2795-4320-A979-10D02AEBA028}" type="pres">
      <dgm:prSet presAssocID="{90BBB5C5-FB45-4E96-9BBC-F2943547ABB3}" presName="connectorText" presStyleLbl="sibTrans2D1" presStyleIdx="0" presStyleCnt="4"/>
      <dgm:spPr/>
    </dgm:pt>
    <dgm:pt modelId="{A8005D4C-F1D4-465A-BA33-FA65A7918C45}" type="pres">
      <dgm:prSet presAssocID="{1D9AB9A9-ABCE-4086-9C65-F161435924C6}" presName="node" presStyleLbl="node1" presStyleIdx="0" presStyleCnt="4" custScaleX="230389">
        <dgm:presLayoutVars>
          <dgm:bulletEnabled val="1"/>
        </dgm:presLayoutVars>
      </dgm:prSet>
      <dgm:spPr>
        <a:prstGeom prst="snip1Rect">
          <a:avLst/>
        </a:prstGeom>
      </dgm:spPr>
    </dgm:pt>
    <dgm:pt modelId="{EF06ACCF-EED7-4CCC-8B0D-E63479738590}" type="pres">
      <dgm:prSet presAssocID="{39814A29-D8C8-4512-BF6E-055A4F8B9100}" presName="parTrans" presStyleLbl="sibTrans2D1" presStyleIdx="1" presStyleCnt="4"/>
      <dgm:spPr/>
    </dgm:pt>
    <dgm:pt modelId="{5FB60618-9431-4C33-B8E3-E1F668F3FFB0}" type="pres">
      <dgm:prSet presAssocID="{39814A29-D8C8-4512-BF6E-055A4F8B9100}" presName="connectorText" presStyleLbl="sibTrans2D1" presStyleIdx="1" presStyleCnt="4"/>
      <dgm:spPr/>
    </dgm:pt>
    <dgm:pt modelId="{D85ABB26-CF08-42E9-8588-7A9DF8772942}" type="pres">
      <dgm:prSet presAssocID="{DA52027E-8B27-4A52-95A0-B9E5329A23ED}" presName="node" presStyleLbl="node1" presStyleIdx="1" presStyleCnt="4" custScaleX="232805" custScaleY="179282" custRadScaleRad="153821" custRadScaleInc="0">
        <dgm:presLayoutVars>
          <dgm:bulletEnabled val="1"/>
        </dgm:presLayoutVars>
      </dgm:prSet>
      <dgm:spPr>
        <a:prstGeom prst="snip1Rect">
          <a:avLst/>
        </a:prstGeom>
      </dgm:spPr>
    </dgm:pt>
    <dgm:pt modelId="{774D8C42-60B2-4DF5-852F-232C34016A11}" type="pres">
      <dgm:prSet presAssocID="{C18AD337-888A-498E-A908-89A6E27FCA0B}" presName="parTrans" presStyleLbl="sibTrans2D1" presStyleIdx="2" presStyleCnt="4"/>
      <dgm:spPr/>
    </dgm:pt>
    <dgm:pt modelId="{6CB1A5F3-96A9-44B5-9C8C-F7BCBE88E99C}" type="pres">
      <dgm:prSet presAssocID="{C18AD337-888A-498E-A908-89A6E27FCA0B}" presName="connectorText" presStyleLbl="sibTrans2D1" presStyleIdx="2" presStyleCnt="4"/>
      <dgm:spPr/>
    </dgm:pt>
    <dgm:pt modelId="{D34E0ED8-AC4F-4D7B-97AA-54671D23AEF1}" type="pres">
      <dgm:prSet presAssocID="{27AF7AE6-237C-4469-9FA6-594487742723}" presName="node" presStyleLbl="node1" presStyleIdx="2" presStyleCnt="4" custScaleX="210920">
        <dgm:presLayoutVars>
          <dgm:bulletEnabled val="1"/>
        </dgm:presLayoutVars>
      </dgm:prSet>
      <dgm:spPr>
        <a:prstGeom prst="snip1Rect">
          <a:avLst/>
        </a:prstGeom>
      </dgm:spPr>
    </dgm:pt>
    <dgm:pt modelId="{609F671A-2FBB-4B74-ACED-312AFB9F8CED}" type="pres">
      <dgm:prSet presAssocID="{EA69FA2E-0153-49C4-BC3C-439B3F1AC2C5}" presName="parTrans" presStyleLbl="sibTrans2D1" presStyleIdx="3" presStyleCnt="4"/>
      <dgm:spPr/>
    </dgm:pt>
    <dgm:pt modelId="{909B4FFB-3577-439A-8AEE-4D8F09B41C21}" type="pres">
      <dgm:prSet presAssocID="{EA69FA2E-0153-49C4-BC3C-439B3F1AC2C5}" presName="connectorText" presStyleLbl="sibTrans2D1" presStyleIdx="3" presStyleCnt="4"/>
      <dgm:spPr/>
    </dgm:pt>
    <dgm:pt modelId="{CB99D56E-3510-425E-A8C9-E30B41A1FEFB}" type="pres">
      <dgm:prSet presAssocID="{42A044E5-12DA-4F6E-8134-A566A34B255D}" presName="node" presStyleLbl="node1" presStyleIdx="3" presStyleCnt="4" custScaleX="203363" custScaleY="176037" custRadScaleRad="147493">
        <dgm:presLayoutVars>
          <dgm:bulletEnabled val="1"/>
        </dgm:presLayoutVars>
      </dgm:prSet>
      <dgm:spPr>
        <a:prstGeom prst="snip1Rect">
          <a:avLst/>
        </a:prstGeom>
      </dgm:spPr>
    </dgm:pt>
  </dgm:ptLst>
  <dgm:cxnLst>
    <dgm:cxn modelId="{3FC15209-B586-4821-96CE-1AB2F572F35D}" type="presOf" srcId="{EA69FA2E-0153-49C4-BC3C-439B3F1AC2C5}" destId="{609F671A-2FBB-4B74-ACED-312AFB9F8CED}" srcOrd="0" destOrd="0" presId="urn:microsoft.com/office/officeart/2005/8/layout/radial5"/>
    <dgm:cxn modelId="{66AAE30B-E776-4A7F-8CB6-8F2B594483DF}" type="presOf" srcId="{EA69FA2E-0153-49C4-BC3C-439B3F1AC2C5}" destId="{909B4FFB-3577-439A-8AEE-4D8F09B41C21}" srcOrd="1" destOrd="0" presId="urn:microsoft.com/office/officeart/2005/8/layout/radial5"/>
    <dgm:cxn modelId="{A9811E1E-FFC0-4F32-B735-923482DE2FC1}" type="presOf" srcId="{963089AF-F768-4EEB-81D3-9613CB54C3AB}" destId="{D15356DA-3517-4ADC-8DD8-96593A949DD5}" srcOrd="0" destOrd="0" presId="urn:microsoft.com/office/officeart/2005/8/layout/radial5"/>
    <dgm:cxn modelId="{DA790B30-B9A0-4BD4-88AC-3C7E342037CA}" type="presOf" srcId="{90BBB5C5-FB45-4E96-9BBC-F2943547ABB3}" destId="{22C4919F-2795-4320-A979-10D02AEBA028}" srcOrd="1" destOrd="0" presId="urn:microsoft.com/office/officeart/2005/8/layout/radial5"/>
    <dgm:cxn modelId="{E9208831-BD19-43F8-B568-283332DEC933}" type="presOf" srcId="{39814A29-D8C8-4512-BF6E-055A4F8B9100}" destId="{5FB60618-9431-4C33-B8E3-E1F668F3FFB0}" srcOrd="1" destOrd="0" presId="urn:microsoft.com/office/officeart/2005/8/layout/radial5"/>
    <dgm:cxn modelId="{BF7CF438-7665-4E7C-94C6-EDD1502D546C}" type="presOf" srcId="{42A044E5-12DA-4F6E-8134-A566A34B255D}" destId="{CB99D56E-3510-425E-A8C9-E30B41A1FEFB}" srcOrd="0" destOrd="0" presId="urn:microsoft.com/office/officeart/2005/8/layout/radial5"/>
    <dgm:cxn modelId="{64B9FA5B-5B4F-4A34-B62C-058416FCBB66}" type="presOf" srcId="{DA52027E-8B27-4A52-95A0-B9E5329A23ED}" destId="{D85ABB26-CF08-42E9-8588-7A9DF8772942}" srcOrd="0" destOrd="0" presId="urn:microsoft.com/office/officeart/2005/8/layout/radial5"/>
    <dgm:cxn modelId="{DD0E1B60-C513-4A15-AC82-5D4E20F989E7}" srcId="{B82C19F6-3967-4E3D-9896-10B438130655}" destId="{DA52027E-8B27-4A52-95A0-B9E5329A23ED}" srcOrd="1" destOrd="0" parTransId="{39814A29-D8C8-4512-BF6E-055A4F8B9100}" sibTransId="{7164C3C1-C998-41C4-B59F-B69F17E09867}"/>
    <dgm:cxn modelId="{0AEDCE6D-CF6E-40B3-9FCE-5D66E016B047}" srcId="{963089AF-F768-4EEB-81D3-9613CB54C3AB}" destId="{B82C19F6-3967-4E3D-9896-10B438130655}" srcOrd="0" destOrd="0" parTransId="{DDEBA370-7656-4441-B498-FB42FF09C174}" sibTransId="{107400E7-EDE7-46BF-907B-4EBE36837CD8}"/>
    <dgm:cxn modelId="{CCC50D6F-CDF5-4CB7-815D-E975E5A7F455}" type="presOf" srcId="{B82C19F6-3967-4E3D-9896-10B438130655}" destId="{08119554-7F5A-47E5-9A4E-549A4537DE25}" srcOrd="0" destOrd="0" presId="urn:microsoft.com/office/officeart/2005/8/layout/radial5"/>
    <dgm:cxn modelId="{E3352350-F016-4251-80DC-A23ED4820C43}" srcId="{B82C19F6-3967-4E3D-9896-10B438130655}" destId="{1D9AB9A9-ABCE-4086-9C65-F161435924C6}" srcOrd="0" destOrd="0" parTransId="{90BBB5C5-FB45-4E96-9BBC-F2943547ABB3}" sibTransId="{90FC9A01-2C98-49C2-BF3F-AB73B0BCEFF1}"/>
    <dgm:cxn modelId="{C5BFCCA6-923B-492C-8CCB-3F910BA5802E}" type="presOf" srcId="{90BBB5C5-FB45-4E96-9BBC-F2943547ABB3}" destId="{FCB12B7D-72B6-4E5C-B627-785F2AF578CB}" srcOrd="0" destOrd="0" presId="urn:microsoft.com/office/officeart/2005/8/layout/radial5"/>
    <dgm:cxn modelId="{D7A49FB2-A439-40A8-ADE8-433D1D7721B1}" type="presOf" srcId="{C18AD337-888A-498E-A908-89A6E27FCA0B}" destId="{6CB1A5F3-96A9-44B5-9C8C-F7BCBE88E99C}" srcOrd="1" destOrd="0" presId="urn:microsoft.com/office/officeart/2005/8/layout/radial5"/>
    <dgm:cxn modelId="{020630B9-AB47-4CF5-A886-DB2B371BAA38}" type="presOf" srcId="{1D9AB9A9-ABCE-4086-9C65-F161435924C6}" destId="{A8005D4C-F1D4-465A-BA33-FA65A7918C45}" srcOrd="0" destOrd="0" presId="urn:microsoft.com/office/officeart/2005/8/layout/radial5"/>
    <dgm:cxn modelId="{2141B5C6-19F0-4ECC-BFDF-02042F17F17B}" type="presOf" srcId="{C18AD337-888A-498E-A908-89A6E27FCA0B}" destId="{774D8C42-60B2-4DF5-852F-232C34016A11}" srcOrd="0" destOrd="0" presId="urn:microsoft.com/office/officeart/2005/8/layout/radial5"/>
    <dgm:cxn modelId="{C38236D0-7E1D-4337-8AC8-B1B8C777CD5A}" srcId="{B82C19F6-3967-4E3D-9896-10B438130655}" destId="{42A044E5-12DA-4F6E-8134-A566A34B255D}" srcOrd="3" destOrd="0" parTransId="{EA69FA2E-0153-49C4-BC3C-439B3F1AC2C5}" sibTransId="{47E980D8-35BE-4694-B1F5-95F71CC54B7F}"/>
    <dgm:cxn modelId="{C1D301DC-A7FA-4FA6-A4E2-8F82EBDCC501}" srcId="{B82C19F6-3967-4E3D-9896-10B438130655}" destId="{27AF7AE6-237C-4469-9FA6-594487742723}" srcOrd="2" destOrd="0" parTransId="{C18AD337-888A-498E-A908-89A6E27FCA0B}" sibTransId="{FE509FBF-F5E2-499A-A9FE-A67C469CAFBD}"/>
    <dgm:cxn modelId="{5E856FDD-C802-4310-86C0-A30CC47FCE96}" type="presOf" srcId="{39814A29-D8C8-4512-BF6E-055A4F8B9100}" destId="{EF06ACCF-EED7-4CCC-8B0D-E63479738590}" srcOrd="0" destOrd="0" presId="urn:microsoft.com/office/officeart/2005/8/layout/radial5"/>
    <dgm:cxn modelId="{FB19A6DF-BCDC-4022-B985-217C4DAAF421}" type="presOf" srcId="{27AF7AE6-237C-4469-9FA6-594487742723}" destId="{D34E0ED8-AC4F-4D7B-97AA-54671D23AEF1}" srcOrd="0" destOrd="0" presId="urn:microsoft.com/office/officeart/2005/8/layout/radial5"/>
    <dgm:cxn modelId="{23514E1E-2125-4B77-861E-FFE0739F1A23}" type="presParOf" srcId="{D15356DA-3517-4ADC-8DD8-96593A949DD5}" destId="{08119554-7F5A-47E5-9A4E-549A4537DE25}" srcOrd="0" destOrd="0" presId="urn:microsoft.com/office/officeart/2005/8/layout/radial5"/>
    <dgm:cxn modelId="{E9A9EE1F-5B09-4D69-8391-7BF3DFAB432A}" type="presParOf" srcId="{D15356DA-3517-4ADC-8DD8-96593A949DD5}" destId="{FCB12B7D-72B6-4E5C-B627-785F2AF578CB}" srcOrd="1" destOrd="0" presId="urn:microsoft.com/office/officeart/2005/8/layout/radial5"/>
    <dgm:cxn modelId="{A88C8D39-D2FB-45F5-A92C-DC076D90EC9C}" type="presParOf" srcId="{FCB12B7D-72B6-4E5C-B627-785F2AF578CB}" destId="{22C4919F-2795-4320-A979-10D02AEBA028}" srcOrd="0" destOrd="0" presId="urn:microsoft.com/office/officeart/2005/8/layout/radial5"/>
    <dgm:cxn modelId="{D68F1CE0-88C8-4EEA-B8C9-8459203140BE}" type="presParOf" srcId="{D15356DA-3517-4ADC-8DD8-96593A949DD5}" destId="{A8005D4C-F1D4-465A-BA33-FA65A7918C45}" srcOrd="2" destOrd="0" presId="urn:microsoft.com/office/officeart/2005/8/layout/radial5"/>
    <dgm:cxn modelId="{BBD5BDE4-7C1E-4727-BD9E-B491503DB626}" type="presParOf" srcId="{D15356DA-3517-4ADC-8DD8-96593A949DD5}" destId="{EF06ACCF-EED7-4CCC-8B0D-E63479738590}" srcOrd="3" destOrd="0" presId="urn:microsoft.com/office/officeart/2005/8/layout/radial5"/>
    <dgm:cxn modelId="{7BCF1CAA-107F-42A0-A345-B7A96C203AB8}" type="presParOf" srcId="{EF06ACCF-EED7-4CCC-8B0D-E63479738590}" destId="{5FB60618-9431-4C33-B8E3-E1F668F3FFB0}" srcOrd="0" destOrd="0" presId="urn:microsoft.com/office/officeart/2005/8/layout/radial5"/>
    <dgm:cxn modelId="{8E3141F9-2AB4-4BB1-87AF-4B7472B82EFB}" type="presParOf" srcId="{D15356DA-3517-4ADC-8DD8-96593A949DD5}" destId="{D85ABB26-CF08-42E9-8588-7A9DF8772942}" srcOrd="4" destOrd="0" presId="urn:microsoft.com/office/officeart/2005/8/layout/radial5"/>
    <dgm:cxn modelId="{593481EE-F7A7-4676-917C-408C5BE9E913}" type="presParOf" srcId="{D15356DA-3517-4ADC-8DD8-96593A949DD5}" destId="{774D8C42-60B2-4DF5-852F-232C34016A11}" srcOrd="5" destOrd="0" presId="urn:microsoft.com/office/officeart/2005/8/layout/radial5"/>
    <dgm:cxn modelId="{A7071679-729D-46B0-88E3-6D02D66A0838}" type="presParOf" srcId="{774D8C42-60B2-4DF5-852F-232C34016A11}" destId="{6CB1A5F3-96A9-44B5-9C8C-F7BCBE88E99C}" srcOrd="0" destOrd="0" presId="urn:microsoft.com/office/officeart/2005/8/layout/radial5"/>
    <dgm:cxn modelId="{433E1302-1BF9-4136-992C-9CF2E7AB2C42}" type="presParOf" srcId="{D15356DA-3517-4ADC-8DD8-96593A949DD5}" destId="{D34E0ED8-AC4F-4D7B-97AA-54671D23AEF1}" srcOrd="6" destOrd="0" presId="urn:microsoft.com/office/officeart/2005/8/layout/radial5"/>
    <dgm:cxn modelId="{73EE0C14-BA91-4898-8489-CD56C948C6D6}" type="presParOf" srcId="{D15356DA-3517-4ADC-8DD8-96593A949DD5}" destId="{609F671A-2FBB-4B74-ACED-312AFB9F8CED}" srcOrd="7" destOrd="0" presId="urn:microsoft.com/office/officeart/2005/8/layout/radial5"/>
    <dgm:cxn modelId="{E999C6BF-E65C-473B-814F-345802CB08FE}" type="presParOf" srcId="{609F671A-2FBB-4B74-ACED-312AFB9F8CED}" destId="{909B4FFB-3577-439A-8AEE-4D8F09B41C21}" srcOrd="0" destOrd="0" presId="urn:microsoft.com/office/officeart/2005/8/layout/radial5"/>
    <dgm:cxn modelId="{B4897945-39B7-4490-8282-9932B49D16E5}" type="presParOf" srcId="{D15356DA-3517-4ADC-8DD8-96593A949DD5}" destId="{CB99D56E-3510-425E-A8C9-E30B41A1FEFB}" srcOrd="8" destOrd="0" presId="urn:microsoft.com/office/officeart/2005/8/layout/radial5"/>
  </dgm:cxnLst>
  <dgm:bg/>
  <dgm:whole/>
  <dgm:extLst>
    <a:ext uri="http://schemas.microsoft.com/office/drawing/2008/diagram">
      <dsp:dataModelExt xmlns:dsp="http://schemas.microsoft.com/office/drawing/2008/diagram" relId="rId1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119554-7F5A-47E5-9A4E-549A4537DE25}">
      <dsp:nvSpPr>
        <dsp:cNvPr id="0" name=""/>
        <dsp:cNvSpPr/>
      </dsp:nvSpPr>
      <dsp:spPr>
        <a:xfrm>
          <a:off x="2314212" y="1063400"/>
          <a:ext cx="955752" cy="759274"/>
        </a:xfrm>
        <a:prstGeom prst="round2DiagRect">
          <a:avLst/>
        </a:prstGeom>
        <a:solidFill>
          <a:srgbClr val="006B6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b="1" kern="1200">
              <a:solidFill>
                <a:schemeClr val="bg1"/>
              </a:solidFill>
            </a:rPr>
            <a:t>Maternity Care Assistant (MCA)</a:t>
          </a:r>
        </a:p>
      </dsp:txBody>
      <dsp:txXfrm>
        <a:off x="2351277" y="1100465"/>
        <a:ext cx="881622" cy="685144"/>
      </dsp:txXfrm>
    </dsp:sp>
    <dsp:sp modelId="{FCB12B7D-72B6-4E5C-B627-785F2AF578CB}">
      <dsp:nvSpPr>
        <dsp:cNvPr id="0" name=""/>
        <dsp:cNvSpPr/>
      </dsp:nvSpPr>
      <dsp:spPr>
        <a:xfrm rot="16200000">
          <a:off x="2711827" y="787430"/>
          <a:ext cx="160522" cy="2581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a:off x="2735906" y="863140"/>
        <a:ext cx="112365" cy="154891"/>
      </dsp:txXfrm>
    </dsp:sp>
    <dsp:sp modelId="{A8005D4C-F1D4-465A-BA33-FA65A7918C45}">
      <dsp:nvSpPr>
        <dsp:cNvPr id="0" name=""/>
        <dsp:cNvSpPr/>
      </dsp:nvSpPr>
      <dsp:spPr>
        <a:xfrm>
          <a:off x="1917446" y="1253"/>
          <a:ext cx="1749285" cy="759274"/>
        </a:xfrm>
        <a:prstGeom prst="snip1Rect">
          <a:avLst/>
        </a:prstGeom>
        <a:solidFill>
          <a:srgbClr val="00817B">
            <a:alpha val="62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Reports To:</a:t>
          </a:r>
          <a:br>
            <a:rPr lang="en-NZ" sz="1100" kern="1200"/>
          </a:br>
          <a:r>
            <a:rPr lang="en-NZ" sz="1100" kern="1200"/>
            <a:t>Charge Midwife Manager</a:t>
          </a:r>
        </a:p>
        <a:p>
          <a:pPr marL="0" lvl="0" indent="0" algn="ctr" defTabSz="488950">
            <a:lnSpc>
              <a:spcPct val="90000"/>
            </a:lnSpc>
            <a:spcBef>
              <a:spcPct val="0"/>
            </a:spcBef>
            <a:spcAft>
              <a:spcPct val="35000"/>
            </a:spcAft>
            <a:buNone/>
          </a:pPr>
          <a:endParaRPr lang="en-NZ" sz="1100" kern="1200"/>
        </a:p>
      </dsp:txBody>
      <dsp:txXfrm>
        <a:off x="1917446" y="64527"/>
        <a:ext cx="1686011" cy="696000"/>
      </dsp:txXfrm>
    </dsp:sp>
    <dsp:sp modelId="{EF06ACCF-EED7-4CCC-8B0D-E63479738590}">
      <dsp:nvSpPr>
        <dsp:cNvPr id="0" name=""/>
        <dsp:cNvSpPr/>
      </dsp:nvSpPr>
      <dsp:spPr>
        <a:xfrm>
          <a:off x="3329829" y="1313960"/>
          <a:ext cx="144220" cy="2581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a:off x="3329829" y="1365591"/>
        <a:ext cx="100954" cy="154891"/>
      </dsp:txXfrm>
    </dsp:sp>
    <dsp:sp modelId="{D85ABB26-CF08-42E9-8588-7A9DF8772942}">
      <dsp:nvSpPr>
        <dsp:cNvPr id="0" name=""/>
        <dsp:cNvSpPr/>
      </dsp:nvSpPr>
      <dsp:spPr>
        <a:xfrm>
          <a:off x="3542078" y="762416"/>
          <a:ext cx="1767629" cy="1361242"/>
        </a:xfrm>
        <a:prstGeom prst="snip1Rect">
          <a:avLst/>
        </a:prstGeom>
        <a:solidFill>
          <a:srgbClr val="00817B">
            <a:alpha val="96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Key relationships </a:t>
          </a:r>
          <a:br>
            <a:rPr lang="en-NZ" sz="1100" kern="1200"/>
          </a:br>
          <a:r>
            <a:rPr lang="en-NZ" sz="1100" kern="1200"/>
            <a:t>outside service</a:t>
          </a:r>
        </a:p>
        <a:p>
          <a:pPr marL="0" lvl="0" indent="0" algn="ctr" defTabSz="488950">
            <a:lnSpc>
              <a:spcPct val="90000"/>
            </a:lnSpc>
            <a:spcBef>
              <a:spcPct val="0"/>
            </a:spcBef>
            <a:spcAft>
              <a:spcPct val="35000"/>
            </a:spcAft>
            <a:buNone/>
          </a:pPr>
          <a:r>
            <a:rPr lang="en-NZ" sz="1100" kern="1200"/>
            <a:t>- Visitors</a:t>
          </a:r>
          <a:endParaRPr lang="en-NZ" sz="1100" kern="1200">
            <a:latin typeface="Calibri" panose="020F0502020204030204" pitchFamily="34" charset="0"/>
            <a:cs typeface="Calibri" panose="020F0502020204030204" pitchFamily="34" charset="0"/>
          </a:endParaRPr>
        </a:p>
        <a:p>
          <a:pPr marL="0" lvl="0" indent="0" algn="ctr" defTabSz="488950">
            <a:lnSpc>
              <a:spcPct val="90000"/>
            </a:lnSpc>
            <a:spcBef>
              <a:spcPct val="0"/>
            </a:spcBef>
            <a:spcAft>
              <a:spcPct val="35000"/>
            </a:spcAft>
            <a:buNone/>
          </a:pPr>
          <a:r>
            <a:rPr lang="en-NZ" sz="1100" kern="1200">
              <a:latin typeface="Calibri" panose="020F0502020204030204" pitchFamily="34" charset="0"/>
              <a:cs typeface="Calibri" panose="020F0502020204030204" pitchFamily="34" charset="0"/>
            </a:rPr>
            <a:t>- Whanaū</a:t>
          </a:r>
        </a:p>
      </dsp:txBody>
      <dsp:txXfrm>
        <a:off x="3542078" y="875855"/>
        <a:ext cx="1654190" cy="1247803"/>
      </dsp:txXfrm>
    </dsp:sp>
    <dsp:sp modelId="{774D8C42-60B2-4DF5-852F-232C34016A11}">
      <dsp:nvSpPr>
        <dsp:cNvPr id="0" name=""/>
        <dsp:cNvSpPr/>
      </dsp:nvSpPr>
      <dsp:spPr>
        <a:xfrm rot="5400000">
          <a:off x="2711827" y="1840490"/>
          <a:ext cx="160522" cy="2581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a:off x="2735906" y="1868043"/>
        <a:ext cx="112365" cy="154891"/>
      </dsp:txXfrm>
    </dsp:sp>
    <dsp:sp modelId="{D34E0ED8-AC4F-4D7B-97AA-54671D23AEF1}">
      <dsp:nvSpPr>
        <dsp:cNvPr id="0" name=""/>
        <dsp:cNvSpPr/>
      </dsp:nvSpPr>
      <dsp:spPr>
        <a:xfrm>
          <a:off x="1991357" y="2125546"/>
          <a:ext cx="1601461" cy="759274"/>
        </a:xfrm>
        <a:prstGeom prst="snip1Rect">
          <a:avLst/>
        </a:prstGeom>
        <a:solidFill>
          <a:srgbClr val="00817B">
            <a:alpha val="6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No direct reports</a:t>
          </a:r>
        </a:p>
      </dsp:txBody>
      <dsp:txXfrm>
        <a:off x="1991357" y="2188820"/>
        <a:ext cx="1538187" cy="696000"/>
      </dsp:txXfrm>
    </dsp:sp>
    <dsp:sp modelId="{609F671A-2FBB-4B74-ACED-312AFB9F8CED}">
      <dsp:nvSpPr>
        <dsp:cNvPr id="0" name=""/>
        <dsp:cNvSpPr/>
      </dsp:nvSpPr>
      <dsp:spPr>
        <a:xfrm rot="10800000">
          <a:off x="2076707" y="1313960"/>
          <a:ext cx="167837" cy="2581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rot="10800000">
        <a:off x="2127058" y="1365591"/>
        <a:ext cx="117486" cy="154891"/>
      </dsp:txXfrm>
    </dsp:sp>
    <dsp:sp modelId="{CB99D56E-3510-425E-A8C9-E30B41A1FEFB}">
      <dsp:nvSpPr>
        <dsp:cNvPr id="0" name=""/>
        <dsp:cNvSpPr/>
      </dsp:nvSpPr>
      <dsp:spPr>
        <a:xfrm>
          <a:off x="453455" y="774735"/>
          <a:ext cx="1544083" cy="1336604"/>
        </a:xfrm>
        <a:prstGeom prst="snip1Rect">
          <a:avLst/>
        </a:prstGeom>
        <a:solidFill>
          <a:srgbClr val="00817B">
            <a:alpha val="94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Key relationships </a:t>
          </a:r>
          <a:br>
            <a:rPr lang="en-NZ" sz="1100" kern="1200"/>
          </a:br>
          <a:r>
            <a:rPr lang="en-NZ" sz="1100" kern="1200"/>
            <a:t>within the service</a:t>
          </a:r>
        </a:p>
        <a:p>
          <a:pPr marL="0" lvl="0" indent="0" algn="ctr" defTabSz="488950">
            <a:lnSpc>
              <a:spcPct val="90000"/>
            </a:lnSpc>
            <a:spcBef>
              <a:spcPct val="0"/>
            </a:spcBef>
            <a:spcAft>
              <a:spcPct val="35000"/>
            </a:spcAft>
            <a:buNone/>
          </a:pPr>
          <a:r>
            <a:rPr lang="en-NZ" sz="1100" kern="1200">
              <a:solidFill>
                <a:schemeClr val="bg1"/>
              </a:solidFill>
            </a:rPr>
            <a:t>- Mothers, babies and their whana</a:t>
          </a:r>
          <a:r>
            <a:rPr lang="en-NZ" sz="1100" kern="1200">
              <a:solidFill>
                <a:schemeClr val="bg1"/>
              </a:solidFill>
              <a:latin typeface="Calibri" panose="020F0502020204030204" pitchFamily="34" charset="0"/>
              <a:cs typeface="Calibri" panose="020F0502020204030204" pitchFamily="34" charset="0"/>
            </a:rPr>
            <a:t>ū</a:t>
          </a:r>
          <a:endParaRPr lang="en-NZ" sz="1100" kern="1200">
            <a:solidFill>
              <a:schemeClr val="bg1"/>
            </a:solidFill>
          </a:endParaRPr>
        </a:p>
        <a:p>
          <a:pPr marL="0" lvl="0" indent="0" algn="ctr" defTabSz="488950">
            <a:lnSpc>
              <a:spcPct val="90000"/>
            </a:lnSpc>
            <a:spcBef>
              <a:spcPct val="0"/>
            </a:spcBef>
            <a:spcAft>
              <a:spcPct val="35000"/>
            </a:spcAft>
            <a:buNone/>
          </a:pPr>
          <a:r>
            <a:rPr lang="en-NZ" sz="1100" kern="1200"/>
            <a:t>- Midwives, Nurses and other clinical staff </a:t>
          </a:r>
        </a:p>
        <a:p>
          <a:pPr marL="0" lvl="0" indent="0" algn="ctr" defTabSz="488950">
            <a:lnSpc>
              <a:spcPct val="90000"/>
            </a:lnSpc>
            <a:spcBef>
              <a:spcPct val="0"/>
            </a:spcBef>
            <a:spcAft>
              <a:spcPct val="35000"/>
            </a:spcAft>
            <a:buNone/>
          </a:pPr>
          <a:r>
            <a:rPr lang="en-NZ" sz="1100" kern="1200"/>
            <a:t>- Support service staff (cleaners and clerical)</a:t>
          </a:r>
        </a:p>
      </dsp:txBody>
      <dsp:txXfrm>
        <a:off x="453455" y="886121"/>
        <a:ext cx="1432697" cy="122521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7</Pages>
  <Words>1776</Words>
  <Characters>10129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Hoskins</dc:creator>
  <cp:keywords/>
  <dc:description/>
  <cp:lastModifiedBy>Catherine Robertson</cp:lastModifiedBy>
  <cp:revision>8</cp:revision>
  <cp:lastPrinted>2022-06-13T02:36:00Z</cp:lastPrinted>
  <dcterms:created xsi:type="dcterms:W3CDTF">2022-06-13T00:07:00Z</dcterms:created>
  <dcterms:modified xsi:type="dcterms:W3CDTF">2024-03-19T02:19:00Z</dcterms:modified>
</cp:coreProperties>
</file>