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5387"/>
      </w:tblGrid>
      <w:tr w:rsidR="00760149" w14:paraId="1486FBF2" w14:textId="77777777" w:rsidTr="008400F1">
        <w:trPr>
          <w:trHeight w:val="1125"/>
        </w:trPr>
        <w:tc>
          <w:tcPr>
            <w:tcW w:w="6238" w:type="dxa"/>
          </w:tcPr>
          <w:p w14:paraId="7A275C32" w14:textId="77777777" w:rsidR="00760149" w:rsidRPr="00AE2F91" w:rsidRDefault="00760149" w:rsidP="008400F1">
            <w:pPr>
              <w:ind w:right="171"/>
              <w:jc w:val="center"/>
              <w:rPr>
                <w:color w:val="008080"/>
                <w:sz w:val="32"/>
                <w:szCs w:val="24"/>
              </w:rPr>
            </w:pPr>
            <w:r w:rsidRPr="00AE2F91">
              <w:rPr>
                <w:rFonts w:ascii="Arial" w:hAnsi="Arial"/>
                <w:b/>
                <w:color w:val="008080"/>
                <w:sz w:val="40"/>
                <w:szCs w:val="24"/>
              </w:rPr>
              <w:t>POSITION DESCRIPTION</w:t>
            </w:r>
          </w:p>
          <w:p w14:paraId="5308E56C" w14:textId="77777777" w:rsidR="00760149" w:rsidRPr="00C37CBE" w:rsidRDefault="00760149" w:rsidP="009156F1">
            <w:pPr>
              <w:jc w:val="center"/>
              <w:rPr>
                <w:rFonts w:ascii="Arial Narrow" w:hAnsi="Arial Narrow"/>
                <w:sz w:val="8"/>
                <w:szCs w:val="8"/>
              </w:rPr>
            </w:pPr>
          </w:p>
          <w:p w14:paraId="1756326F" w14:textId="77777777" w:rsidR="00760149" w:rsidRPr="00A66221" w:rsidRDefault="00760149" w:rsidP="008400F1">
            <w:pPr>
              <w:ind w:right="313"/>
              <w:jc w:val="center"/>
              <w:rPr>
                <w:rFonts w:asciiTheme="minorHAnsi" w:hAnsiTheme="minorHAnsi" w:cstheme="minorHAnsi"/>
              </w:rPr>
            </w:pPr>
            <w:r w:rsidRPr="001062D8">
              <w:rPr>
                <w:rFonts w:asciiTheme="minorHAnsi" w:hAnsiTheme="minorHAnsi" w:cstheme="minorHAnsi"/>
              </w:rPr>
              <w:t>This Position Description is a guide and will vary from time to time and between services and/or units to meet changing service needs</w:t>
            </w:r>
          </w:p>
        </w:tc>
        <w:tc>
          <w:tcPr>
            <w:tcW w:w="5387" w:type="dxa"/>
          </w:tcPr>
          <w:p w14:paraId="60D989C4" w14:textId="48FCB83C" w:rsidR="00760149" w:rsidRDefault="00C479F5" w:rsidP="008400F1">
            <w:pPr>
              <w:ind w:right="-1140"/>
              <w:rPr>
                <w:rFonts w:asciiTheme="minorHAnsi" w:hAnsiTheme="minorHAnsi" w:cstheme="minorHAnsi"/>
                <w:sz w:val="22"/>
              </w:rPr>
            </w:pPr>
            <w:r>
              <w:rPr>
                <w:noProof/>
              </w:rPr>
              <w:drawing>
                <wp:inline distT="0" distB="0" distL="0" distR="0" wp14:anchorId="2234AA18" wp14:editId="72E48379">
                  <wp:extent cx="2655358" cy="742950"/>
                  <wp:effectExtent l="0" t="0" r="0" b="0"/>
                  <wp:docPr id="1356705844"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05844" name="Picture 1" descr="A black background with blue and green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065" cy="743987"/>
                          </a:xfrm>
                          <a:prstGeom prst="rect">
                            <a:avLst/>
                          </a:prstGeom>
                          <a:noFill/>
                          <a:ln>
                            <a:noFill/>
                          </a:ln>
                        </pic:spPr>
                      </pic:pic>
                    </a:graphicData>
                  </a:graphic>
                </wp:inline>
              </w:drawing>
            </w:r>
          </w:p>
        </w:tc>
      </w:tr>
    </w:tbl>
    <w:p w14:paraId="27E5FA5E" w14:textId="35CFA630" w:rsidR="007B4FF4" w:rsidRPr="00247AB6" w:rsidRDefault="007B4FF4" w:rsidP="007B4FF4">
      <w:pPr>
        <w:spacing w:after="0" w:line="240" w:lineRule="auto"/>
        <w:ind w:left="-426"/>
        <w:jc w:val="both"/>
        <w:outlineLvl w:val="0"/>
        <w:rPr>
          <w:rFonts w:asciiTheme="minorHAnsi" w:eastAsia="Times New Roman" w:hAnsiTheme="minorHAnsi" w:cs="Arial"/>
          <w:b/>
          <w:spacing w:val="0"/>
          <w:szCs w:val="24"/>
          <w:lang w:val="en-US" w:eastAsia="en-NZ"/>
        </w:rPr>
      </w:pPr>
    </w:p>
    <w:p w14:paraId="2A0D0157" w14:textId="77777777" w:rsidR="00BE5B16" w:rsidRPr="00E372F6" w:rsidRDefault="00BE5B16" w:rsidP="00BE5B16">
      <w:pPr>
        <w:spacing w:after="0" w:line="240" w:lineRule="auto"/>
        <w:jc w:val="both"/>
        <w:rPr>
          <w:rFonts w:asciiTheme="minorHAnsi" w:eastAsia="Times New Roman" w:hAnsiTheme="minorHAnsi" w:cs="Arial"/>
          <w:spacing w:val="0"/>
          <w:sz w:val="6"/>
          <w:szCs w:val="6"/>
          <w:lang w:eastAsia="en-NZ"/>
        </w:rPr>
      </w:pPr>
    </w:p>
    <w:tbl>
      <w:tblPr>
        <w:tblStyle w:val="TableGrid"/>
        <w:tblW w:w="10491"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0491"/>
      </w:tblGrid>
      <w:tr w:rsidR="00BE5B16" w:rsidRPr="00BE5B16" w14:paraId="4371B983" w14:textId="77777777" w:rsidTr="00D045FF">
        <w:tc>
          <w:tcPr>
            <w:tcW w:w="10491" w:type="dxa"/>
          </w:tcPr>
          <w:p w14:paraId="51339897" w14:textId="7D2E6504" w:rsidR="00BE5B16" w:rsidRPr="00BE5B16" w:rsidRDefault="001340ED" w:rsidP="004C2B0E">
            <w:pPr>
              <w:tabs>
                <w:tab w:val="left" w:pos="3295"/>
              </w:tabs>
              <w:spacing w:before="120" w:after="120"/>
              <w:rPr>
                <w:rFonts w:asciiTheme="minorHAnsi" w:hAnsiTheme="minorHAnsi" w:cs="Arial"/>
                <w:sz w:val="24"/>
                <w:lang w:val="en-US"/>
              </w:rPr>
            </w:pPr>
            <w:r>
              <w:rPr>
                <w:rFonts w:asciiTheme="minorHAnsi" w:hAnsiTheme="minorHAnsi" w:cs="Arial"/>
                <w:b/>
                <w:sz w:val="24"/>
                <w:lang w:val="en-US"/>
              </w:rPr>
              <w:t>Role Title</w:t>
            </w:r>
            <w:r w:rsidR="00BE5B16" w:rsidRPr="00C47E35">
              <w:rPr>
                <w:rFonts w:asciiTheme="minorHAnsi" w:hAnsiTheme="minorHAnsi" w:cs="Arial"/>
                <w:b/>
                <w:sz w:val="24"/>
                <w:lang w:val="en-US"/>
              </w:rPr>
              <w:t>:</w:t>
            </w:r>
            <w:r w:rsidR="00BE5B16" w:rsidRPr="00C47E35">
              <w:rPr>
                <w:rFonts w:asciiTheme="minorHAnsi" w:hAnsiTheme="minorHAnsi" w:cs="Arial"/>
                <w:b/>
                <w:sz w:val="24"/>
                <w:lang w:val="en-US"/>
              </w:rPr>
              <w:tab/>
            </w:r>
            <w:r w:rsidR="006648E0">
              <w:rPr>
                <w:rFonts w:asciiTheme="minorHAnsi" w:hAnsiTheme="minorHAnsi" w:cs="Arial"/>
                <w:sz w:val="24"/>
                <w:lang w:val="en-US"/>
              </w:rPr>
              <w:t>Sonographer</w:t>
            </w:r>
          </w:p>
        </w:tc>
      </w:tr>
      <w:tr w:rsidR="001340ED" w:rsidRPr="00BE5B16" w14:paraId="06A493C5" w14:textId="77777777" w:rsidTr="00D045FF">
        <w:tc>
          <w:tcPr>
            <w:tcW w:w="10491" w:type="dxa"/>
          </w:tcPr>
          <w:p w14:paraId="1941A6B1" w14:textId="1F1175DF" w:rsidR="001340ED" w:rsidRDefault="001340ED" w:rsidP="004C2B0E">
            <w:pPr>
              <w:tabs>
                <w:tab w:val="left" w:pos="3295"/>
              </w:tabs>
              <w:spacing w:before="120" w:after="120"/>
              <w:rPr>
                <w:rFonts w:asciiTheme="minorHAnsi" w:hAnsiTheme="minorHAnsi" w:cs="Arial"/>
                <w:b/>
                <w:lang w:val="en-US"/>
              </w:rPr>
            </w:pPr>
            <w:r w:rsidRPr="00C47E35">
              <w:rPr>
                <w:rFonts w:asciiTheme="minorHAnsi" w:hAnsiTheme="minorHAnsi" w:cs="Arial"/>
                <w:b/>
                <w:sz w:val="24"/>
                <w:lang w:val="en-US"/>
              </w:rPr>
              <w:t>Report</w:t>
            </w:r>
            <w:r>
              <w:rPr>
                <w:rFonts w:asciiTheme="minorHAnsi" w:hAnsiTheme="minorHAnsi" w:cs="Arial"/>
                <w:b/>
                <w:sz w:val="24"/>
                <w:lang w:val="en-US"/>
              </w:rPr>
              <w:t>s</w:t>
            </w:r>
            <w:r w:rsidRPr="00C47E35">
              <w:rPr>
                <w:rFonts w:asciiTheme="minorHAnsi" w:hAnsiTheme="minorHAnsi" w:cs="Arial"/>
                <w:b/>
                <w:sz w:val="24"/>
                <w:lang w:val="en-US"/>
              </w:rPr>
              <w:t xml:space="preserve"> to:</w:t>
            </w:r>
            <w:r w:rsidRPr="00C47E35">
              <w:rPr>
                <w:rFonts w:asciiTheme="minorHAnsi" w:hAnsiTheme="minorHAnsi" w:cs="Arial"/>
                <w:b/>
                <w:sz w:val="24"/>
                <w:lang w:val="en-US"/>
              </w:rPr>
              <w:tab/>
            </w:r>
            <w:r w:rsidR="0092164B">
              <w:rPr>
                <w:rFonts w:asciiTheme="minorHAnsi" w:hAnsiTheme="minorHAnsi" w:cs="Arial"/>
                <w:sz w:val="24"/>
                <w:lang w:val="en-US"/>
              </w:rPr>
              <w:t>Team Leader Sonographer</w:t>
            </w:r>
          </w:p>
        </w:tc>
      </w:tr>
      <w:tr w:rsidR="00BE5B16" w:rsidRPr="00BE5B16" w14:paraId="3ADCE8AF" w14:textId="77777777" w:rsidTr="00D045FF">
        <w:tc>
          <w:tcPr>
            <w:tcW w:w="10491" w:type="dxa"/>
          </w:tcPr>
          <w:p w14:paraId="7CE6BC90" w14:textId="15CB9358" w:rsidR="00BE5B16" w:rsidRPr="00BE5B16" w:rsidRDefault="001340ED" w:rsidP="00965684">
            <w:pPr>
              <w:tabs>
                <w:tab w:val="left" w:pos="3295"/>
              </w:tabs>
              <w:spacing w:before="120" w:after="120"/>
              <w:rPr>
                <w:rFonts w:asciiTheme="minorHAnsi" w:hAnsiTheme="minorHAnsi" w:cs="Arial"/>
                <w:sz w:val="24"/>
                <w:lang w:val="en-US"/>
              </w:rPr>
            </w:pPr>
            <w:r>
              <w:rPr>
                <w:rFonts w:asciiTheme="minorHAnsi" w:hAnsiTheme="minorHAnsi" w:cs="Arial"/>
                <w:b/>
                <w:sz w:val="24"/>
                <w:lang w:val="en-US"/>
              </w:rPr>
              <w:t>Directorate</w:t>
            </w:r>
            <w:r w:rsidR="00BE5B16" w:rsidRPr="00C47E35">
              <w:rPr>
                <w:rFonts w:asciiTheme="minorHAnsi" w:hAnsiTheme="minorHAnsi" w:cs="Arial"/>
                <w:b/>
                <w:sz w:val="24"/>
                <w:lang w:val="en-US"/>
              </w:rPr>
              <w:t>:</w:t>
            </w:r>
            <w:r w:rsidR="00BE5B16" w:rsidRPr="00BE5B16">
              <w:rPr>
                <w:rFonts w:asciiTheme="minorHAnsi" w:hAnsiTheme="minorHAnsi" w:cs="Arial"/>
                <w:sz w:val="24"/>
                <w:lang w:val="en-US"/>
              </w:rPr>
              <w:tab/>
            </w:r>
            <w:r w:rsidR="00AD7341">
              <w:rPr>
                <w:rFonts w:asciiTheme="minorHAnsi" w:hAnsiTheme="minorHAnsi" w:cs="Arial"/>
                <w:sz w:val="24"/>
                <w:lang w:val="en-US"/>
              </w:rPr>
              <w:t>Allied Health, Scientific &amp; Technical</w:t>
            </w:r>
            <w:r w:rsidR="00757743">
              <w:rPr>
                <w:rFonts w:asciiTheme="minorHAnsi" w:hAnsiTheme="minorHAnsi" w:cs="Arial"/>
                <w:sz w:val="24"/>
                <w:lang w:val="en-US"/>
              </w:rPr>
              <w:t xml:space="preserve"> </w:t>
            </w:r>
          </w:p>
        </w:tc>
      </w:tr>
      <w:tr w:rsidR="00BE5B16" w:rsidRPr="00BE5B16" w14:paraId="29795E99" w14:textId="77777777" w:rsidTr="00D045FF">
        <w:tc>
          <w:tcPr>
            <w:tcW w:w="10491" w:type="dxa"/>
          </w:tcPr>
          <w:p w14:paraId="47D74B87" w14:textId="46881B81" w:rsidR="00BE5B16" w:rsidRPr="00BE5B16" w:rsidRDefault="00BE5B16" w:rsidP="00757743">
            <w:pPr>
              <w:tabs>
                <w:tab w:val="left" w:pos="3295"/>
              </w:tabs>
              <w:spacing w:before="120" w:after="120"/>
              <w:rPr>
                <w:rFonts w:asciiTheme="minorHAnsi" w:hAnsiTheme="minorHAnsi" w:cs="Arial"/>
                <w:sz w:val="24"/>
                <w:lang w:val="en-US"/>
              </w:rPr>
            </w:pPr>
            <w:r w:rsidRPr="00C47E35">
              <w:rPr>
                <w:rFonts w:asciiTheme="minorHAnsi" w:hAnsiTheme="minorHAnsi" w:cs="Arial"/>
                <w:b/>
                <w:sz w:val="24"/>
                <w:lang w:val="en-US"/>
              </w:rPr>
              <w:t>Location:</w:t>
            </w:r>
            <w:r w:rsidRPr="00BE5B16">
              <w:rPr>
                <w:rFonts w:asciiTheme="minorHAnsi" w:hAnsiTheme="minorHAnsi" w:cs="Arial"/>
                <w:sz w:val="24"/>
                <w:lang w:val="en-US"/>
              </w:rPr>
              <w:tab/>
            </w:r>
            <w:r w:rsidR="001340ED">
              <w:rPr>
                <w:rFonts w:asciiTheme="minorHAnsi" w:hAnsiTheme="minorHAnsi" w:cs="Arial"/>
                <w:sz w:val="24"/>
                <w:lang w:val="en-US"/>
              </w:rPr>
              <w:t>Timaru Hospital</w:t>
            </w:r>
          </w:p>
        </w:tc>
      </w:tr>
    </w:tbl>
    <w:p w14:paraId="3D3EAE62" w14:textId="3C56C8A6" w:rsidR="003827E4" w:rsidRPr="00E372F6" w:rsidRDefault="003827E4" w:rsidP="00BE5B16">
      <w:pPr>
        <w:spacing w:after="0" w:line="240" w:lineRule="auto"/>
        <w:jc w:val="both"/>
        <w:rPr>
          <w:rFonts w:asciiTheme="minorHAnsi" w:eastAsia="Times New Roman" w:hAnsiTheme="minorHAnsi" w:cs="Arial"/>
          <w:spacing w:val="0"/>
          <w:sz w:val="16"/>
          <w:szCs w:val="16"/>
          <w:lang w:eastAsia="en-NZ"/>
        </w:rPr>
      </w:pPr>
    </w:p>
    <w:p w14:paraId="520EB876" w14:textId="77777777" w:rsidR="001340ED" w:rsidRPr="00247AB6" w:rsidRDefault="001340ED" w:rsidP="001340ED">
      <w:pPr>
        <w:spacing w:after="0" w:line="240" w:lineRule="auto"/>
        <w:ind w:left="-426"/>
        <w:jc w:val="both"/>
        <w:rPr>
          <w:rFonts w:asciiTheme="minorHAnsi" w:eastAsia="Times New Roman" w:hAnsiTheme="minorHAnsi" w:cs="Arial"/>
          <w:spacing w:val="0"/>
          <w:sz w:val="22"/>
          <w:lang w:val="en-US" w:eastAsia="en-NZ"/>
        </w:rPr>
      </w:pPr>
      <w:r w:rsidRPr="00247AB6">
        <w:rPr>
          <w:rFonts w:asciiTheme="minorHAnsi" w:eastAsia="Times New Roman" w:hAnsiTheme="minorHAnsi" w:cs="Arial"/>
          <w:b/>
          <w:spacing w:val="0"/>
          <w:sz w:val="22"/>
          <w:lang w:val="en-US" w:eastAsia="en-NZ"/>
        </w:rPr>
        <w:t>Organisational Vision</w:t>
      </w:r>
      <w:r w:rsidRPr="00247AB6">
        <w:rPr>
          <w:rFonts w:asciiTheme="minorHAnsi" w:eastAsia="Times New Roman" w:hAnsiTheme="minorHAnsi" w:cs="Arial"/>
          <w:spacing w:val="0"/>
          <w:sz w:val="22"/>
          <w:lang w:val="en-US" w:eastAsia="en-NZ"/>
        </w:rPr>
        <w:t xml:space="preserve">: </w:t>
      </w:r>
    </w:p>
    <w:p w14:paraId="19C76282" w14:textId="3847EDBF" w:rsidR="001340ED" w:rsidRPr="00247AB6" w:rsidRDefault="008400F1" w:rsidP="001340ED">
      <w:pPr>
        <w:spacing w:after="0" w:line="240" w:lineRule="auto"/>
        <w:ind w:left="-426"/>
        <w:jc w:val="both"/>
        <w:rPr>
          <w:rFonts w:asciiTheme="minorHAnsi" w:eastAsia="Times New Roman" w:hAnsiTheme="minorHAnsi" w:cs="Arial"/>
          <w:i/>
          <w:color w:val="008080"/>
          <w:spacing w:val="0"/>
          <w:sz w:val="22"/>
          <w:lang w:val="en-US" w:eastAsia="en-NZ"/>
        </w:rPr>
      </w:pPr>
      <w:r>
        <w:rPr>
          <w:rFonts w:asciiTheme="minorHAnsi" w:eastAsia="Times New Roman" w:hAnsiTheme="minorHAnsi" w:cs="Arial"/>
          <w:spacing w:val="0"/>
          <w:sz w:val="22"/>
          <w:lang w:val="en-US" w:eastAsia="en-NZ"/>
        </w:rPr>
        <w:t xml:space="preserve">Health New Zealand </w:t>
      </w:r>
      <w:r w:rsidR="00760149">
        <w:rPr>
          <w:rFonts w:asciiTheme="minorHAnsi" w:eastAsia="Times New Roman" w:hAnsiTheme="minorHAnsi" w:cs="Arial"/>
          <w:spacing w:val="0"/>
          <w:sz w:val="22"/>
          <w:lang w:val="en-US" w:eastAsia="en-NZ"/>
        </w:rPr>
        <w:t>Te Whatu Ora S</w:t>
      </w:r>
      <w:r w:rsidR="001340ED" w:rsidRPr="00247AB6">
        <w:rPr>
          <w:rFonts w:asciiTheme="minorHAnsi" w:eastAsia="Times New Roman" w:hAnsiTheme="minorHAnsi" w:cs="Arial"/>
          <w:spacing w:val="0"/>
          <w:sz w:val="22"/>
          <w:lang w:val="en-US" w:eastAsia="en-NZ"/>
        </w:rPr>
        <w:t xml:space="preserve">outh Canterbury is committed </w:t>
      </w:r>
      <w:r w:rsidR="001340ED" w:rsidRPr="00247AB6">
        <w:rPr>
          <w:rFonts w:asciiTheme="minorHAnsi" w:eastAsia="Times New Roman" w:hAnsiTheme="minorHAnsi" w:cs="Arial"/>
          <w:i/>
          <w:color w:val="008080"/>
          <w:spacing w:val="0"/>
          <w:sz w:val="22"/>
          <w:lang w:val="en-US" w:eastAsia="en-NZ"/>
        </w:rPr>
        <w:t>“to enhance the health and independence of the people of South Canterbury”.</w:t>
      </w:r>
    </w:p>
    <w:p w14:paraId="111ACE53" w14:textId="77777777" w:rsidR="001340ED" w:rsidRPr="00E372F6" w:rsidRDefault="001340ED" w:rsidP="001340ED">
      <w:pPr>
        <w:spacing w:after="0" w:line="240" w:lineRule="auto"/>
        <w:rPr>
          <w:rFonts w:asciiTheme="minorHAnsi" w:eastAsia="Times New Roman" w:hAnsiTheme="minorHAnsi" w:cs="Arial"/>
          <w:b/>
          <w:spacing w:val="0"/>
          <w:sz w:val="16"/>
          <w:szCs w:val="16"/>
          <w:lang w:val="en-US" w:eastAsia="en-NZ"/>
        </w:rPr>
      </w:pPr>
    </w:p>
    <w:p w14:paraId="4C6A095D" w14:textId="77777777" w:rsidR="001340ED" w:rsidRPr="00247AB6" w:rsidRDefault="001340ED" w:rsidP="001340ED">
      <w:pPr>
        <w:spacing w:after="0" w:line="240" w:lineRule="auto"/>
        <w:ind w:hanging="426"/>
        <w:rPr>
          <w:rFonts w:asciiTheme="minorHAnsi" w:eastAsia="Times New Roman" w:hAnsiTheme="minorHAnsi" w:cs="Arial"/>
          <w:spacing w:val="0"/>
          <w:sz w:val="22"/>
          <w:lang w:eastAsia="en-NZ"/>
        </w:rPr>
      </w:pPr>
      <w:r w:rsidRPr="00247AB6">
        <w:rPr>
          <w:rFonts w:asciiTheme="minorHAnsi" w:eastAsia="Times New Roman" w:hAnsiTheme="minorHAnsi" w:cs="Arial"/>
          <w:b/>
          <w:spacing w:val="0"/>
          <w:sz w:val="22"/>
          <w:lang w:val="en-US" w:eastAsia="en-NZ"/>
        </w:rPr>
        <w:t>Organisational Values:</w:t>
      </w:r>
      <w:r w:rsidRPr="00247AB6">
        <w:rPr>
          <w:rFonts w:asciiTheme="minorHAnsi" w:eastAsia="Times New Roman" w:hAnsiTheme="minorHAnsi"/>
          <w:spacing w:val="0"/>
          <w:sz w:val="22"/>
          <w:lang w:eastAsia="en-NZ"/>
        </w:rPr>
        <w:t xml:space="preserve"> </w:t>
      </w:r>
      <w:r w:rsidRPr="00247AB6">
        <w:rPr>
          <w:rFonts w:asciiTheme="minorHAnsi" w:eastAsia="Times New Roman" w:hAnsiTheme="minorHAnsi" w:cs="Arial"/>
          <w:b/>
          <w:color w:val="008080"/>
          <w:spacing w:val="0"/>
          <w:sz w:val="22"/>
          <w:lang w:eastAsia="en-NZ"/>
        </w:rPr>
        <w:t>I CARE</w:t>
      </w:r>
    </w:p>
    <w:p w14:paraId="1AF60C01" w14:textId="77777777" w:rsidR="001340ED" w:rsidRPr="00247AB6" w:rsidRDefault="001340ED" w:rsidP="001340ED">
      <w:pPr>
        <w:numPr>
          <w:ilvl w:val="0"/>
          <w:numId w:val="12"/>
        </w:numPr>
        <w:spacing w:after="0" w:line="240" w:lineRule="auto"/>
        <w:ind w:hanging="426"/>
        <w:jc w:val="both"/>
        <w:rPr>
          <w:rFonts w:asciiTheme="minorHAnsi" w:eastAsia="Times New Roman" w:hAnsiTheme="minorHAnsi" w:cs="Arial"/>
          <w:spacing w:val="0"/>
          <w:sz w:val="22"/>
          <w:lang w:eastAsia="en-NZ"/>
        </w:rPr>
      </w:pPr>
      <w:r w:rsidRPr="00247AB6">
        <w:rPr>
          <w:rFonts w:asciiTheme="minorHAnsi" w:eastAsia="Times New Roman" w:hAnsiTheme="minorHAnsi" w:cs="Arial"/>
          <w:b/>
          <w:color w:val="008080"/>
          <w:spacing w:val="0"/>
          <w:sz w:val="22"/>
          <w:lang w:eastAsia="en-NZ"/>
        </w:rPr>
        <w:t>I</w:t>
      </w:r>
      <w:r w:rsidRPr="00247AB6">
        <w:rPr>
          <w:rFonts w:asciiTheme="minorHAnsi" w:eastAsia="Times New Roman" w:hAnsiTheme="minorHAnsi" w:cs="Arial"/>
          <w:spacing w:val="0"/>
          <w:sz w:val="22"/>
          <w:lang w:eastAsia="en-NZ"/>
        </w:rPr>
        <w:t>ntegrity</w:t>
      </w:r>
    </w:p>
    <w:p w14:paraId="6C374652" w14:textId="77777777" w:rsidR="001340ED" w:rsidRPr="00247AB6" w:rsidRDefault="001340ED" w:rsidP="001340ED">
      <w:pPr>
        <w:numPr>
          <w:ilvl w:val="0"/>
          <w:numId w:val="12"/>
        </w:numPr>
        <w:spacing w:after="0" w:line="240" w:lineRule="auto"/>
        <w:ind w:hanging="426"/>
        <w:jc w:val="both"/>
        <w:rPr>
          <w:rFonts w:asciiTheme="minorHAnsi" w:eastAsia="Times New Roman" w:hAnsiTheme="minorHAnsi" w:cs="Arial"/>
          <w:spacing w:val="0"/>
          <w:sz w:val="22"/>
          <w:lang w:eastAsia="en-NZ"/>
        </w:rPr>
      </w:pPr>
      <w:r w:rsidRPr="00247AB6">
        <w:rPr>
          <w:rFonts w:asciiTheme="minorHAnsi" w:eastAsia="Times New Roman" w:hAnsiTheme="minorHAnsi" w:cs="Arial"/>
          <w:b/>
          <w:color w:val="008080"/>
          <w:spacing w:val="0"/>
          <w:sz w:val="22"/>
          <w:lang w:eastAsia="en-NZ"/>
        </w:rPr>
        <w:t>C</w:t>
      </w:r>
      <w:r w:rsidRPr="00247AB6">
        <w:rPr>
          <w:rFonts w:asciiTheme="minorHAnsi" w:eastAsia="Times New Roman" w:hAnsiTheme="minorHAnsi" w:cs="Arial"/>
          <w:spacing w:val="0"/>
          <w:sz w:val="22"/>
          <w:lang w:eastAsia="en-NZ"/>
        </w:rPr>
        <w:t>ollaboration</w:t>
      </w:r>
    </w:p>
    <w:p w14:paraId="1F91AE54" w14:textId="77777777" w:rsidR="001340ED" w:rsidRPr="00247AB6" w:rsidRDefault="001340ED" w:rsidP="001340ED">
      <w:pPr>
        <w:numPr>
          <w:ilvl w:val="0"/>
          <w:numId w:val="12"/>
        </w:numPr>
        <w:spacing w:after="0" w:line="240" w:lineRule="auto"/>
        <w:ind w:hanging="426"/>
        <w:jc w:val="both"/>
        <w:rPr>
          <w:rFonts w:asciiTheme="minorHAnsi" w:eastAsia="Times New Roman" w:hAnsiTheme="minorHAnsi" w:cs="Arial"/>
          <w:spacing w:val="0"/>
          <w:sz w:val="22"/>
          <w:lang w:eastAsia="en-NZ"/>
        </w:rPr>
      </w:pPr>
      <w:r w:rsidRPr="00247AB6">
        <w:rPr>
          <w:rFonts w:asciiTheme="minorHAnsi" w:eastAsia="Times New Roman" w:hAnsiTheme="minorHAnsi" w:cs="Arial"/>
          <w:b/>
          <w:color w:val="008080"/>
          <w:spacing w:val="0"/>
          <w:sz w:val="22"/>
          <w:lang w:eastAsia="en-NZ"/>
        </w:rPr>
        <w:t>A</w:t>
      </w:r>
      <w:r w:rsidRPr="00247AB6">
        <w:rPr>
          <w:rFonts w:asciiTheme="minorHAnsi" w:eastAsia="Times New Roman" w:hAnsiTheme="minorHAnsi" w:cs="Arial"/>
          <w:spacing w:val="0"/>
          <w:sz w:val="22"/>
          <w:lang w:eastAsia="en-NZ"/>
        </w:rPr>
        <w:t>ccountability</w:t>
      </w:r>
    </w:p>
    <w:p w14:paraId="32D98DC8" w14:textId="77777777" w:rsidR="001340ED" w:rsidRPr="00247AB6" w:rsidRDefault="001340ED" w:rsidP="001340ED">
      <w:pPr>
        <w:numPr>
          <w:ilvl w:val="0"/>
          <w:numId w:val="12"/>
        </w:numPr>
        <w:spacing w:after="0" w:line="240" w:lineRule="auto"/>
        <w:ind w:hanging="426"/>
        <w:jc w:val="both"/>
        <w:rPr>
          <w:rFonts w:asciiTheme="minorHAnsi" w:eastAsia="Times New Roman" w:hAnsiTheme="minorHAnsi" w:cs="Arial"/>
          <w:spacing w:val="0"/>
          <w:sz w:val="22"/>
          <w:lang w:eastAsia="en-NZ"/>
        </w:rPr>
      </w:pPr>
      <w:r w:rsidRPr="00247AB6">
        <w:rPr>
          <w:rFonts w:asciiTheme="minorHAnsi" w:eastAsia="Times New Roman" w:hAnsiTheme="minorHAnsi" w:cs="Arial"/>
          <w:b/>
          <w:color w:val="008080"/>
          <w:spacing w:val="0"/>
          <w:sz w:val="22"/>
          <w:lang w:eastAsia="en-NZ"/>
        </w:rPr>
        <w:t>R</w:t>
      </w:r>
      <w:r w:rsidRPr="00247AB6">
        <w:rPr>
          <w:rFonts w:asciiTheme="minorHAnsi" w:eastAsia="Times New Roman" w:hAnsiTheme="minorHAnsi" w:cs="Arial"/>
          <w:spacing w:val="0"/>
          <w:sz w:val="22"/>
          <w:lang w:eastAsia="en-NZ"/>
        </w:rPr>
        <w:t>espect</w:t>
      </w:r>
    </w:p>
    <w:p w14:paraId="5F20ED26" w14:textId="77777777" w:rsidR="001340ED" w:rsidRDefault="001340ED" w:rsidP="001340ED">
      <w:pPr>
        <w:numPr>
          <w:ilvl w:val="0"/>
          <w:numId w:val="12"/>
        </w:numPr>
        <w:spacing w:after="0" w:line="240" w:lineRule="auto"/>
        <w:ind w:hanging="426"/>
        <w:jc w:val="both"/>
        <w:rPr>
          <w:rFonts w:asciiTheme="minorHAnsi" w:eastAsia="Times New Roman" w:hAnsiTheme="minorHAnsi" w:cs="Arial"/>
          <w:spacing w:val="0"/>
          <w:sz w:val="22"/>
          <w:lang w:eastAsia="en-NZ"/>
        </w:rPr>
      </w:pPr>
      <w:r w:rsidRPr="00247AB6">
        <w:rPr>
          <w:rFonts w:asciiTheme="minorHAnsi" w:eastAsia="Times New Roman" w:hAnsiTheme="minorHAnsi" w:cs="Arial"/>
          <w:b/>
          <w:color w:val="008080"/>
          <w:spacing w:val="0"/>
          <w:sz w:val="22"/>
          <w:lang w:eastAsia="en-NZ"/>
        </w:rPr>
        <w:t>E</w:t>
      </w:r>
      <w:r w:rsidRPr="00247AB6">
        <w:rPr>
          <w:rFonts w:asciiTheme="minorHAnsi" w:eastAsia="Times New Roman" w:hAnsiTheme="minorHAnsi" w:cs="Arial"/>
          <w:spacing w:val="0"/>
          <w:sz w:val="22"/>
          <w:lang w:eastAsia="en-NZ"/>
        </w:rPr>
        <w:t>xcellence</w:t>
      </w:r>
    </w:p>
    <w:p w14:paraId="685C65E3" w14:textId="3BBDB0A6" w:rsidR="001340ED" w:rsidRDefault="001340ED" w:rsidP="00BE5B16">
      <w:pPr>
        <w:spacing w:after="0" w:line="240" w:lineRule="auto"/>
        <w:jc w:val="both"/>
        <w:rPr>
          <w:rFonts w:asciiTheme="minorHAnsi" w:eastAsia="Times New Roman" w:hAnsiTheme="minorHAnsi" w:cs="Arial"/>
          <w:spacing w:val="0"/>
          <w:sz w:val="22"/>
          <w:lang w:eastAsia="en-NZ"/>
        </w:rPr>
      </w:pPr>
    </w:p>
    <w:tbl>
      <w:tblPr>
        <w:tblStyle w:val="TableGrid"/>
        <w:tblW w:w="10486" w:type="dxa"/>
        <w:tblInd w:w="-426"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86"/>
      </w:tblGrid>
      <w:tr w:rsidR="00E372F6" w14:paraId="45E08279" w14:textId="77777777" w:rsidTr="00D045FF">
        <w:tc>
          <w:tcPr>
            <w:tcW w:w="10486" w:type="dxa"/>
          </w:tcPr>
          <w:p w14:paraId="76B1F72D" w14:textId="65BE8960" w:rsidR="00E372F6" w:rsidRPr="00BE5B16" w:rsidRDefault="00E372F6" w:rsidP="00E372F6">
            <w:pPr>
              <w:tabs>
                <w:tab w:val="left" w:pos="3295"/>
              </w:tabs>
              <w:spacing w:before="120" w:after="120"/>
              <w:ind w:right="-522"/>
              <w:jc w:val="both"/>
              <w:rPr>
                <w:rFonts w:asciiTheme="minorHAnsi" w:eastAsia="Arial Unicode MS" w:hAnsiTheme="minorHAnsi" w:cs="Arial"/>
                <w:b/>
                <w:szCs w:val="24"/>
                <w:lang w:val="en-US"/>
              </w:rPr>
            </w:pPr>
            <w:r>
              <w:rPr>
                <w:rFonts w:asciiTheme="minorHAnsi" w:eastAsia="Arial Unicode MS" w:hAnsiTheme="minorHAnsi" w:cs="Arial"/>
                <w:b/>
                <w:sz w:val="22"/>
                <w:lang w:val="en-US"/>
              </w:rPr>
              <w:t>OUR STATUTORY PURPOSE:</w:t>
            </w:r>
            <w:r>
              <w:rPr>
                <w:rFonts w:asciiTheme="minorHAnsi" w:eastAsia="Arial Unicode MS" w:hAnsiTheme="minorHAnsi" w:cs="Arial"/>
                <w:b/>
                <w:szCs w:val="24"/>
                <w:lang w:val="en-US"/>
              </w:rPr>
              <w:tab/>
            </w:r>
          </w:p>
          <w:p w14:paraId="24646313" w14:textId="77777777" w:rsidR="00E372F6" w:rsidRPr="00E372F6" w:rsidRDefault="00E372F6" w:rsidP="00E372F6">
            <w:pPr>
              <w:numPr>
                <w:ilvl w:val="0"/>
                <w:numId w:val="30"/>
              </w:numPr>
              <w:tabs>
                <w:tab w:val="left" w:pos="1276"/>
                <w:tab w:val="left" w:pos="3686"/>
              </w:tabs>
              <w:suppressAutoHyphens/>
              <w:ind w:left="457" w:right="32"/>
              <w:rPr>
                <w:rFonts w:asciiTheme="minorHAnsi" w:hAnsiTheme="minorHAnsi" w:cstheme="minorHAnsi"/>
                <w:spacing w:val="-3"/>
                <w:sz w:val="22"/>
                <w:lang w:val="en-GB"/>
              </w:rPr>
            </w:pPr>
            <w:r w:rsidRPr="00E372F6">
              <w:rPr>
                <w:rFonts w:asciiTheme="minorHAnsi" w:hAnsiTheme="minorHAnsi" w:cstheme="minorHAnsi"/>
                <w:spacing w:val="-3"/>
                <w:sz w:val="22"/>
                <w:lang w:val="en-GB"/>
              </w:rPr>
              <w:t>To improve, promote and protect the health of our population.</w:t>
            </w:r>
          </w:p>
          <w:p w14:paraId="3A399A4F" w14:textId="77777777" w:rsidR="00E372F6" w:rsidRPr="00E372F6" w:rsidRDefault="00E372F6" w:rsidP="00E372F6">
            <w:pPr>
              <w:numPr>
                <w:ilvl w:val="0"/>
                <w:numId w:val="30"/>
              </w:numPr>
              <w:tabs>
                <w:tab w:val="left" w:pos="1276"/>
                <w:tab w:val="left" w:pos="3686"/>
              </w:tabs>
              <w:suppressAutoHyphens/>
              <w:ind w:left="457" w:right="32"/>
              <w:rPr>
                <w:rFonts w:asciiTheme="minorHAnsi" w:hAnsiTheme="minorHAnsi" w:cstheme="minorHAnsi"/>
                <w:spacing w:val="-3"/>
                <w:sz w:val="22"/>
                <w:lang w:val="en-GB"/>
              </w:rPr>
            </w:pPr>
            <w:r w:rsidRPr="00E372F6">
              <w:rPr>
                <w:rFonts w:asciiTheme="minorHAnsi" w:hAnsiTheme="minorHAnsi" w:cstheme="minorHAnsi"/>
                <w:spacing w:val="-3"/>
                <w:sz w:val="22"/>
                <w:lang w:val="en-GB"/>
              </w:rPr>
              <w:t>Promote the integration of health services across primary and secondary care services.</w:t>
            </w:r>
          </w:p>
          <w:p w14:paraId="4EE18A56" w14:textId="77777777" w:rsidR="00E372F6" w:rsidRPr="00E372F6" w:rsidRDefault="00E372F6" w:rsidP="00E372F6">
            <w:pPr>
              <w:numPr>
                <w:ilvl w:val="0"/>
                <w:numId w:val="30"/>
              </w:numPr>
              <w:tabs>
                <w:tab w:val="left" w:pos="1276"/>
                <w:tab w:val="left" w:pos="3686"/>
              </w:tabs>
              <w:suppressAutoHyphens/>
              <w:ind w:left="457" w:right="32"/>
              <w:rPr>
                <w:rFonts w:asciiTheme="minorHAnsi" w:hAnsiTheme="minorHAnsi" w:cstheme="minorHAnsi"/>
                <w:spacing w:val="-3"/>
                <w:sz w:val="22"/>
                <w:lang w:val="en-GB"/>
              </w:rPr>
            </w:pPr>
            <w:r w:rsidRPr="00E372F6">
              <w:rPr>
                <w:rFonts w:asciiTheme="minorHAnsi" w:hAnsiTheme="minorHAnsi" w:cstheme="minorHAnsi"/>
                <w:spacing w:val="-3"/>
                <w:sz w:val="22"/>
                <w:lang w:val="en-GB"/>
              </w:rPr>
              <w:t>Seek the optimum arrangement for the most effective and efficient delivery of health services.</w:t>
            </w:r>
          </w:p>
          <w:p w14:paraId="3D84E394" w14:textId="77777777" w:rsidR="00E372F6" w:rsidRPr="00E372F6" w:rsidRDefault="00E372F6" w:rsidP="00E372F6">
            <w:pPr>
              <w:numPr>
                <w:ilvl w:val="0"/>
                <w:numId w:val="30"/>
              </w:numPr>
              <w:tabs>
                <w:tab w:val="left" w:pos="1276"/>
                <w:tab w:val="left" w:pos="3686"/>
              </w:tabs>
              <w:suppressAutoHyphens/>
              <w:ind w:left="457" w:right="32"/>
              <w:rPr>
                <w:rFonts w:asciiTheme="minorHAnsi" w:hAnsiTheme="minorHAnsi" w:cstheme="minorHAnsi"/>
                <w:sz w:val="22"/>
                <w:lang w:val="en-GB"/>
              </w:rPr>
            </w:pPr>
            <w:r w:rsidRPr="00E372F6">
              <w:rPr>
                <w:rFonts w:asciiTheme="minorHAnsi" w:hAnsiTheme="minorHAnsi" w:cstheme="minorHAnsi"/>
                <w:spacing w:val="-3"/>
                <w:sz w:val="22"/>
                <w:lang w:val="en-GB"/>
              </w:rPr>
              <w:t>Promote effective care or support for those in need of personal health or disability support services.</w:t>
            </w:r>
          </w:p>
          <w:p w14:paraId="2E1B728B" w14:textId="77777777" w:rsidR="00E372F6" w:rsidRPr="00E372F6" w:rsidRDefault="00E372F6" w:rsidP="00E372F6">
            <w:pPr>
              <w:numPr>
                <w:ilvl w:val="0"/>
                <w:numId w:val="30"/>
              </w:numPr>
              <w:tabs>
                <w:tab w:val="left" w:pos="1276"/>
                <w:tab w:val="left" w:pos="3686"/>
              </w:tabs>
              <w:suppressAutoHyphens/>
              <w:ind w:left="457" w:right="32"/>
              <w:rPr>
                <w:rFonts w:asciiTheme="minorHAnsi" w:hAnsiTheme="minorHAnsi" w:cstheme="minorHAnsi"/>
                <w:sz w:val="22"/>
                <w:lang w:val="en-GB"/>
              </w:rPr>
            </w:pPr>
            <w:r w:rsidRPr="00E372F6">
              <w:rPr>
                <w:rFonts w:asciiTheme="minorHAnsi" w:hAnsiTheme="minorHAnsi" w:cstheme="minorHAnsi"/>
                <w:sz w:val="22"/>
                <w:lang w:val="en-GB"/>
              </w:rPr>
              <w:t>Promote the inclusion and participation in society and the independence of people with disabilities.</w:t>
            </w:r>
          </w:p>
          <w:p w14:paraId="6E0606CD" w14:textId="77777777" w:rsidR="00E372F6" w:rsidRPr="00E372F6" w:rsidRDefault="00E372F6" w:rsidP="00E372F6">
            <w:pPr>
              <w:numPr>
                <w:ilvl w:val="0"/>
                <w:numId w:val="30"/>
              </w:numPr>
              <w:tabs>
                <w:tab w:val="left" w:pos="1276"/>
                <w:tab w:val="left" w:pos="3686"/>
              </w:tabs>
              <w:suppressAutoHyphens/>
              <w:ind w:left="457" w:right="32"/>
              <w:rPr>
                <w:rFonts w:asciiTheme="minorHAnsi" w:hAnsiTheme="minorHAnsi" w:cstheme="minorHAnsi"/>
                <w:spacing w:val="-3"/>
                <w:sz w:val="22"/>
                <w:lang w:val="en-GB"/>
              </w:rPr>
            </w:pPr>
            <w:r w:rsidRPr="00E372F6">
              <w:rPr>
                <w:rFonts w:asciiTheme="minorHAnsi" w:hAnsiTheme="minorHAnsi" w:cstheme="minorHAnsi"/>
                <w:spacing w:val="-3"/>
                <w:sz w:val="22"/>
                <w:lang w:val="en-GB"/>
              </w:rPr>
              <w:t xml:space="preserve">Reduce health disparities by improving health outcomes for </w:t>
            </w:r>
            <w:proofErr w:type="spellStart"/>
            <w:r w:rsidRPr="00E372F6">
              <w:rPr>
                <w:rFonts w:asciiTheme="minorHAnsi" w:hAnsiTheme="minorHAnsi" w:cstheme="minorHAnsi"/>
                <w:spacing w:val="-3"/>
                <w:sz w:val="22"/>
                <w:lang w:val="en-GB"/>
              </w:rPr>
              <w:t>Maori</w:t>
            </w:r>
            <w:proofErr w:type="spellEnd"/>
            <w:r w:rsidRPr="00E372F6">
              <w:rPr>
                <w:rFonts w:asciiTheme="minorHAnsi" w:hAnsiTheme="minorHAnsi" w:cstheme="minorHAnsi"/>
                <w:spacing w:val="-3"/>
                <w:sz w:val="22"/>
                <w:lang w:val="en-GB"/>
              </w:rPr>
              <w:t xml:space="preserve"> and other population groups.</w:t>
            </w:r>
          </w:p>
          <w:p w14:paraId="783FCB2C" w14:textId="77777777" w:rsidR="00E372F6" w:rsidRPr="00E372F6" w:rsidRDefault="00E372F6" w:rsidP="00E372F6">
            <w:pPr>
              <w:numPr>
                <w:ilvl w:val="0"/>
                <w:numId w:val="30"/>
              </w:numPr>
              <w:tabs>
                <w:tab w:val="left" w:pos="1276"/>
                <w:tab w:val="left" w:pos="3686"/>
              </w:tabs>
              <w:suppressAutoHyphens/>
              <w:ind w:left="457" w:right="32"/>
              <w:rPr>
                <w:rFonts w:asciiTheme="minorHAnsi" w:hAnsiTheme="minorHAnsi" w:cstheme="minorHAnsi"/>
                <w:spacing w:val="-3"/>
                <w:sz w:val="22"/>
                <w:lang w:val="en-GB"/>
              </w:rPr>
            </w:pPr>
            <w:r w:rsidRPr="00E372F6">
              <w:rPr>
                <w:rFonts w:asciiTheme="minorHAnsi" w:hAnsiTheme="minorHAnsi" w:cstheme="minorHAnsi"/>
                <w:spacing w:val="-3"/>
                <w:sz w:val="22"/>
                <w:lang w:val="en-GB"/>
              </w:rPr>
              <w:t>Foster community participation in health improvement, and in planning for the provision of, and changes to the provision of services.</w:t>
            </w:r>
          </w:p>
          <w:p w14:paraId="6042EADA" w14:textId="77777777" w:rsidR="00E372F6" w:rsidRPr="00E372F6" w:rsidRDefault="00E372F6" w:rsidP="00E372F6">
            <w:pPr>
              <w:pStyle w:val="ListParagraph"/>
              <w:numPr>
                <w:ilvl w:val="0"/>
                <w:numId w:val="30"/>
              </w:numPr>
              <w:ind w:left="457" w:right="32"/>
              <w:jc w:val="both"/>
              <w:rPr>
                <w:rFonts w:asciiTheme="minorHAnsi" w:hAnsiTheme="minorHAnsi" w:cstheme="minorHAnsi"/>
                <w:szCs w:val="22"/>
                <w:lang w:eastAsia="en-NZ"/>
              </w:rPr>
            </w:pPr>
            <w:r w:rsidRPr="00E372F6">
              <w:rPr>
                <w:rFonts w:asciiTheme="minorHAnsi" w:hAnsiTheme="minorHAnsi" w:cstheme="minorHAnsi"/>
                <w:sz w:val="22"/>
                <w:szCs w:val="22"/>
                <w:lang w:val="en-GB"/>
              </w:rPr>
              <w:t>Uphold the ethical and quality standards expected of us and to exhibit a sense of social and environmental responsibility.</w:t>
            </w:r>
          </w:p>
          <w:p w14:paraId="14B02DFA" w14:textId="7799BF0A" w:rsidR="00E372F6" w:rsidRPr="00E372F6" w:rsidRDefault="00E372F6" w:rsidP="00E372F6">
            <w:pPr>
              <w:pStyle w:val="ListParagraph"/>
              <w:ind w:left="457" w:right="32"/>
              <w:jc w:val="both"/>
              <w:rPr>
                <w:rFonts w:asciiTheme="minorHAnsi" w:hAnsiTheme="minorHAnsi" w:cstheme="minorHAnsi"/>
                <w:szCs w:val="22"/>
                <w:lang w:eastAsia="en-NZ"/>
              </w:rPr>
            </w:pPr>
          </w:p>
        </w:tc>
      </w:tr>
    </w:tbl>
    <w:p w14:paraId="0B76C0F5" w14:textId="77777777" w:rsidR="001340ED" w:rsidRPr="00BE5B16" w:rsidRDefault="001340ED" w:rsidP="00BE5B16">
      <w:pPr>
        <w:spacing w:after="0" w:line="240" w:lineRule="auto"/>
        <w:jc w:val="both"/>
        <w:rPr>
          <w:rFonts w:asciiTheme="minorHAnsi" w:eastAsia="Times New Roman" w:hAnsiTheme="minorHAnsi" w:cs="Arial"/>
          <w:spacing w:val="0"/>
          <w:sz w:val="22"/>
          <w:lang w:eastAsia="en-NZ"/>
        </w:rPr>
      </w:pPr>
    </w:p>
    <w:tbl>
      <w:tblPr>
        <w:tblW w:w="10491"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10491"/>
      </w:tblGrid>
      <w:tr w:rsidR="007B4FF4" w:rsidRPr="00247AB6" w14:paraId="16DCAAF8" w14:textId="77777777" w:rsidTr="00D045FF">
        <w:tc>
          <w:tcPr>
            <w:tcW w:w="10491" w:type="dxa"/>
          </w:tcPr>
          <w:p w14:paraId="28B4C91C" w14:textId="59EC15DF" w:rsidR="007B4FF4" w:rsidRPr="00BE5B16" w:rsidRDefault="007B4FF4" w:rsidP="00636BF1">
            <w:pPr>
              <w:tabs>
                <w:tab w:val="left" w:pos="3295"/>
              </w:tabs>
              <w:spacing w:before="120" w:after="120" w:line="240" w:lineRule="auto"/>
              <w:rPr>
                <w:rFonts w:asciiTheme="minorHAnsi" w:eastAsia="Arial Unicode MS" w:hAnsiTheme="minorHAnsi" w:cs="Arial"/>
                <w:b/>
                <w:spacing w:val="0"/>
                <w:szCs w:val="24"/>
                <w:lang w:val="en-US" w:eastAsia="en-NZ"/>
              </w:rPr>
            </w:pPr>
            <w:r w:rsidRPr="001340ED">
              <w:rPr>
                <w:rFonts w:asciiTheme="minorHAnsi" w:eastAsia="Arial Unicode MS" w:hAnsiTheme="minorHAnsi" w:cs="Arial"/>
                <w:b/>
                <w:spacing w:val="0"/>
                <w:sz w:val="22"/>
                <w:lang w:val="en-US" w:eastAsia="en-NZ"/>
              </w:rPr>
              <w:t>PURPOSE</w:t>
            </w:r>
            <w:r w:rsidR="001340ED" w:rsidRPr="001340ED">
              <w:rPr>
                <w:rFonts w:asciiTheme="minorHAnsi" w:eastAsia="Arial Unicode MS" w:hAnsiTheme="minorHAnsi" w:cs="Arial"/>
                <w:b/>
                <w:spacing w:val="0"/>
                <w:sz w:val="22"/>
                <w:lang w:val="en-US" w:eastAsia="en-NZ"/>
              </w:rPr>
              <w:t xml:space="preserve"> OF THE ROLE</w:t>
            </w:r>
            <w:r w:rsidRPr="001340ED">
              <w:rPr>
                <w:rFonts w:asciiTheme="minorHAnsi" w:eastAsia="Arial Unicode MS" w:hAnsiTheme="minorHAnsi" w:cs="Arial"/>
                <w:b/>
                <w:spacing w:val="0"/>
                <w:sz w:val="22"/>
                <w:lang w:val="en-US" w:eastAsia="en-NZ"/>
              </w:rPr>
              <w:t>:</w:t>
            </w:r>
            <w:r w:rsidR="00636BF1">
              <w:rPr>
                <w:rFonts w:asciiTheme="minorHAnsi" w:eastAsia="Arial Unicode MS" w:hAnsiTheme="minorHAnsi" w:cs="Arial"/>
                <w:b/>
                <w:spacing w:val="0"/>
                <w:szCs w:val="24"/>
                <w:lang w:val="en-US" w:eastAsia="en-NZ"/>
              </w:rPr>
              <w:tab/>
            </w:r>
          </w:p>
          <w:p w14:paraId="27099535" w14:textId="07C2CAF0" w:rsidR="001340ED" w:rsidRPr="001340ED" w:rsidRDefault="001340ED" w:rsidP="001340ED">
            <w:pPr>
              <w:contextualSpacing/>
              <w:jc w:val="both"/>
              <w:rPr>
                <w:rFonts w:asciiTheme="minorHAnsi" w:hAnsiTheme="minorHAnsi" w:cstheme="minorHAnsi"/>
                <w:sz w:val="22"/>
                <w:szCs w:val="20"/>
              </w:rPr>
            </w:pPr>
            <w:r w:rsidRPr="001340ED">
              <w:rPr>
                <w:rFonts w:asciiTheme="minorHAnsi" w:hAnsiTheme="minorHAnsi" w:cstheme="minorHAnsi"/>
                <w:sz w:val="22"/>
                <w:szCs w:val="20"/>
              </w:rPr>
              <w:t xml:space="preserve">Allied Health, Scientific and Technical professionals work in health care teams providing a range of diagnostic, technical, therapeutic and direct </w:t>
            </w:r>
            <w:hyperlink r:id="rId8" w:tooltip="Patient" w:history="1">
              <w:r w:rsidRPr="001340ED">
                <w:rPr>
                  <w:rStyle w:val="Hyperlink"/>
                  <w:rFonts w:asciiTheme="minorHAnsi" w:hAnsiTheme="minorHAnsi" w:cstheme="minorHAnsi"/>
                  <w:color w:val="000000" w:themeColor="text1"/>
                  <w:sz w:val="22"/>
                  <w:szCs w:val="20"/>
                  <w:u w:val="none"/>
                </w:rPr>
                <w:t>patient</w:t>
              </w:r>
            </w:hyperlink>
            <w:r w:rsidRPr="001340ED">
              <w:rPr>
                <w:rFonts w:asciiTheme="minorHAnsi" w:hAnsiTheme="minorHAnsi" w:cstheme="minorHAnsi"/>
                <w:color w:val="000000" w:themeColor="text1"/>
                <w:sz w:val="22"/>
                <w:szCs w:val="20"/>
              </w:rPr>
              <w:t xml:space="preserve"> care </w:t>
            </w:r>
            <w:r w:rsidRPr="001340ED">
              <w:rPr>
                <w:rFonts w:asciiTheme="minorHAnsi" w:hAnsiTheme="minorHAnsi" w:cstheme="minorHAnsi"/>
                <w:sz w:val="22"/>
                <w:szCs w:val="20"/>
              </w:rPr>
              <w:t xml:space="preserve">and support services that are critical to the other health professionals they work with and the communities they serve. </w:t>
            </w:r>
          </w:p>
          <w:p w14:paraId="35ADE341" w14:textId="77777777" w:rsidR="001340ED" w:rsidRPr="001340ED" w:rsidRDefault="001340ED" w:rsidP="001340ED">
            <w:pPr>
              <w:contextualSpacing/>
              <w:jc w:val="both"/>
              <w:rPr>
                <w:rFonts w:asciiTheme="minorHAnsi" w:hAnsiTheme="minorHAnsi" w:cstheme="minorHAnsi"/>
                <w:sz w:val="22"/>
                <w:szCs w:val="20"/>
              </w:rPr>
            </w:pPr>
          </w:p>
          <w:p w14:paraId="0AEAE2AB" w14:textId="33254A82" w:rsidR="006648E0" w:rsidRDefault="006648E0" w:rsidP="006648E0">
            <w:pPr>
              <w:spacing w:after="0" w:line="240" w:lineRule="auto"/>
              <w:contextualSpacing/>
              <w:jc w:val="both"/>
              <w:rPr>
                <w:rFonts w:asciiTheme="minorHAnsi" w:hAnsiTheme="minorHAnsi" w:cstheme="minorHAnsi"/>
                <w:sz w:val="22"/>
                <w:szCs w:val="20"/>
              </w:rPr>
            </w:pPr>
            <w:r>
              <w:rPr>
                <w:rFonts w:asciiTheme="minorHAnsi" w:hAnsiTheme="minorHAnsi" w:cstheme="minorHAnsi"/>
                <w:sz w:val="22"/>
                <w:szCs w:val="20"/>
              </w:rPr>
              <w:t>The Sonographer is responsible for delivering the best quality medical imaging service within available resources to meet the requirements and standards of the Radiology Service, Health NZ Te Whatu Ora South Canterbury, for the people accessing services at Timaru Hospital.  The key deliverables are:</w:t>
            </w:r>
          </w:p>
          <w:p w14:paraId="700673E3" w14:textId="77777777" w:rsidR="006648E0" w:rsidRDefault="006648E0" w:rsidP="006648E0">
            <w:pPr>
              <w:numPr>
                <w:ilvl w:val="0"/>
                <w:numId w:val="41"/>
              </w:numPr>
              <w:tabs>
                <w:tab w:val="left" w:pos="-720"/>
              </w:tabs>
              <w:suppressAutoHyphens/>
              <w:spacing w:after="0" w:line="240" w:lineRule="auto"/>
              <w:rPr>
                <w:rFonts w:asciiTheme="minorHAnsi" w:hAnsiTheme="minorHAnsi" w:cs="Arial"/>
                <w:sz w:val="22"/>
              </w:rPr>
            </w:pPr>
            <w:r>
              <w:rPr>
                <w:rFonts w:asciiTheme="minorHAnsi" w:hAnsiTheme="minorHAnsi" w:cs="Arial"/>
                <w:sz w:val="22"/>
              </w:rPr>
              <w:t>An efficient and effective medical imaging service</w:t>
            </w:r>
          </w:p>
          <w:p w14:paraId="4298CD64" w14:textId="77777777" w:rsidR="006648E0" w:rsidRDefault="006648E0" w:rsidP="006648E0">
            <w:pPr>
              <w:numPr>
                <w:ilvl w:val="0"/>
                <w:numId w:val="41"/>
              </w:numPr>
              <w:tabs>
                <w:tab w:val="left" w:pos="-720"/>
              </w:tabs>
              <w:suppressAutoHyphens/>
              <w:spacing w:after="0" w:line="240" w:lineRule="auto"/>
              <w:rPr>
                <w:rFonts w:asciiTheme="minorHAnsi" w:hAnsiTheme="minorHAnsi" w:cs="Arial"/>
                <w:sz w:val="22"/>
              </w:rPr>
            </w:pPr>
            <w:r>
              <w:rPr>
                <w:rFonts w:asciiTheme="minorHAnsi" w:hAnsiTheme="minorHAnsi" w:cs="Arial"/>
                <w:sz w:val="22"/>
              </w:rPr>
              <w:t>The highly functional medical imaging team integrated with the wider Radiology Service</w:t>
            </w:r>
          </w:p>
          <w:p w14:paraId="7B0C4DF7" w14:textId="77777777" w:rsidR="006648E0" w:rsidRDefault="006648E0" w:rsidP="006648E0">
            <w:pPr>
              <w:numPr>
                <w:ilvl w:val="0"/>
                <w:numId w:val="41"/>
              </w:numPr>
              <w:tabs>
                <w:tab w:val="left" w:pos="-720"/>
              </w:tabs>
              <w:suppressAutoHyphens/>
              <w:spacing w:after="0" w:line="240" w:lineRule="auto"/>
              <w:rPr>
                <w:rFonts w:asciiTheme="minorHAnsi" w:hAnsiTheme="minorHAnsi" w:cs="Arial"/>
                <w:sz w:val="22"/>
              </w:rPr>
            </w:pPr>
            <w:r>
              <w:rPr>
                <w:rFonts w:asciiTheme="minorHAnsi" w:hAnsiTheme="minorHAnsi" w:cs="Arial"/>
                <w:sz w:val="22"/>
              </w:rPr>
              <w:t>Patient is the focus of the service, with a best for patient, best for system approach</w:t>
            </w:r>
          </w:p>
          <w:p w14:paraId="54200365" w14:textId="77777777" w:rsidR="00E372F6" w:rsidRPr="00E372F6" w:rsidRDefault="00E372F6" w:rsidP="001340ED">
            <w:pPr>
              <w:contextualSpacing/>
              <w:jc w:val="both"/>
              <w:rPr>
                <w:rFonts w:asciiTheme="minorHAnsi" w:hAnsiTheme="minorHAnsi" w:cstheme="minorHAnsi"/>
                <w:sz w:val="8"/>
                <w:szCs w:val="6"/>
              </w:rPr>
            </w:pPr>
          </w:p>
          <w:p w14:paraId="58DFA57E" w14:textId="77777777" w:rsidR="00965684" w:rsidRPr="00965684" w:rsidRDefault="00965684" w:rsidP="004C2B0E">
            <w:pPr>
              <w:spacing w:before="60" w:after="0"/>
              <w:rPr>
                <w:rFonts w:asciiTheme="minorHAnsi" w:eastAsia="Times New Roman" w:hAnsiTheme="minorHAnsi" w:cs="Arial"/>
                <w:spacing w:val="0"/>
                <w:sz w:val="2"/>
                <w:szCs w:val="24"/>
                <w:lang w:val="en-US" w:eastAsia="en-NZ"/>
              </w:rPr>
            </w:pPr>
          </w:p>
        </w:tc>
      </w:tr>
    </w:tbl>
    <w:p w14:paraId="4C546F42" w14:textId="77777777" w:rsidR="00B83BDB" w:rsidRDefault="00B83BDB" w:rsidP="00B83BDB">
      <w:pPr>
        <w:shd w:val="clear" w:color="auto" w:fill="FFFFFF"/>
        <w:ind w:left="-567"/>
        <w:rPr>
          <w:rFonts w:asciiTheme="minorHAnsi" w:hAnsiTheme="minorHAnsi" w:cs="Arial"/>
          <w:b/>
          <w:sz w:val="22"/>
        </w:rPr>
      </w:pPr>
      <w:r>
        <w:rPr>
          <w:rFonts w:asciiTheme="minorHAnsi" w:hAnsiTheme="minorHAnsi" w:cs="Arial"/>
          <w:b/>
          <w:sz w:val="22"/>
          <w:u w:val="single"/>
        </w:rPr>
        <w:lastRenderedPageBreak/>
        <w:t>KEY ACCOUNTABILITIES</w:t>
      </w:r>
      <w:r>
        <w:rPr>
          <w:rFonts w:asciiTheme="minorHAnsi" w:hAnsiTheme="minorHAnsi" w:cs="Arial"/>
          <w:b/>
          <w:sz w:val="22"/>
        </w:rPr>
        <w:t>:</w:t>
      </w:r>
    </w:p>
    <w:p w14:paraId="5E3D0FD7" w14:textId="0309C605" w:rsidR="00B83BDB" w:rsidRDefault="00B83BDB" w:rsidP="00B83BDB">
      <w:pPr>
        <w:shd w:val="clear" w:color="auto" w:fill="FFFFFF"/>
        <w:spacing w:after="120"/>
        <w:rPr>
          <w:rFonts w:asciiTheme="minorHAnsi" w:hAnsiTheme="minorHAnsi" w:cs="Arial"/>
          <w:b/>
          <w:sz w:val="22"/>
        </w:rPr>
      </w:pPr>
      <w:r>
        <w:rPr>
          <w:rFonts w:asciiTheme="minorHAnsi" w:hAnsiTheme="minorHAnsi" w:cs="Arial"/>
          <w:b/>
          <w:sz w:val="22"/>
        </w:rPr>
        <w:t>The Sonographer will be successful when:</w:t>
      </w:r>
    </w:p>
    <w:tbl>
      <w:tblPr>
        <w:tblStyle w:val="TableGrid"/>
        <w:tblW w:w="10201" w:type="dxa"/>
        <w:tblInd w:w="-567" w:type="dxa"/>
        <w:tblLook w:val="04A0" w:firstRow="1" w:lastRow="0" w:firstColumn="1" w:lastColumn="0" w:noHBand="0" w:noVBand="1"/>
      </w:tblPr>
      <w:tblGrid>
        <w:gridCol w:w="10201"/>
      </w:tblGrid>
      <w:tr w:rsidR="00B83BDB" w14:paraId="708CAD64" w14:textId="77777777" w:rsidTr="00092479">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59547" w14:textId="77777777" w:rsidR="00B83BDB" w:rsidRDefault="00B83BDB" w:rsidP="00B83BDB">
            <w:pPr>
              <w:pStyle w:val="ListParagraph"/>
              <w:numPr>
                <w:ilvl w:val="0"/>
                <w:numId w:val="42"/>
              </w:numPr>
              <w:spacing w:before="120" w:after="120"/>
              <w:ind w:left="714" w:hanging="357"/>
              <w:rPr>
                <w:rFonts w:asciiTheme="minorHAnsi" w:hAnsiTheme="minorHAnsi" w:cs="Arial"/>
                <w:b/>
                <w:sz w:val="22"/>
                <w:szCs w:val="22"/>
              </w:rPr>
            </w:pPr>
            <w:r>
              <w:rPr>
                <w:rFonts w:asciiTheme="minorHAnsi" w:hAnsiTheme="minorHAnsi" w:cs="Arial"/>
                <w:b/>
                <w:sz w:val="22"/>
                <w:szCs w:val="22"/>
              </w:rPr>
              <w:t>Service Delivery</w:t>
            </w:r>
          </w:p>
        </w:tc>
      </w:tr>
      <w:tr w:rsidR="00B83BDB" w14:paraId="7C99020A" w14:textId="77777777" w:rsidTr="00092479">
        <w:tc>
          <w:tcPr>
            <w:tcW w:w="10201" w:type="dxa"/>
            <w:tcBorders>
              <w:top w:val="single" w:sz="4" w:space="0" w:color="auto"/>
              <w:left w:val="single" w:sz="4" w:space="0" w:color="auto"/>
              <w:bottom w:val="single" w:sz="4" w:space="0" w:color="auto"/>
              <w:right w:val="single" w:sz="4" w:space="0" w:color="auto"/>
            </w:tcBorders>
          </w:tcPr>
          <w:p w14:paraId="01B95340"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Completes full examinations in wide range of ultrasound examinations, which may </w:t>
            </w:r>
            <w:proofErr w:type="gramStart"/>
            <w:r w:rsidRPr="00981665">
              <w:rPr>
                <w:rFonts w:asciiTheme="minorHAnsi" w:hAnsiTheme="minorHAnsi" w:cs="Arial"/>
                <w:sz w:val="22"/>
                <w:szCs w:val="22"/>
              </w:rPr>
              <w:t>include:</w:t>
            </w:r>
            <w:proofErr w:type="gramEnd"/>
            <w:r w:rsidRPr="00981665">
              <w:rPr>
                <w:rFonts w:asciiTheme="minorHAnsi" w:hAnsiTheme="minorHAnsi" w:cs="Arial"/>
                <w:sz w:val="22"/>
                <w:szCs w:val="22"/>
              </w:rPr>
              <w:t xml:space="preserve"> small parts, upper abdomen, obstetric, gynaecologic, vascular and musculoskeletal to a high diagnostic standard and the current accepted standard of practice. </w:t>
            </w:r>
          </w:p>
          <w:p w14:paraId="3DBB7433"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Adherence to all protocols or policies relating to ultrasound. </w:t>
            </w:r>
          </w:p>
          <w:p w14:paraId="5B6599FA"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Compliance with patient eligibility and prioritisation criteria. </w:t>
            </w:r>
          </w:p>
          <w:p w14:paraId="63D0E74E"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Efficient performance of examinations to minimise patient waiting time. </w:t>
            </w:r>
          </w:p>
          <w:p w14:paraId="60469338"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Achieve </w:t>
            </w:r>
            <w:proofErr w:type="gramStart"/>
            <w:r w:rsidRPr="00981665">
              <w:rPr>
                <w:rFonts w:asciiTheme="minorHAnsi" w:hAnsiTheme="minorHAnsi" w:cs="Arial"/>
                <w:sz w:val="22"/>
                <w:szCs w:val="22"/>
              </w:rPr>
              <w:t>a number of</w:t>
            </w:r>
            <w:proofErr w:type="gramEnd"/>
            <w:r w:rsidRPr="00981665">
              <w:rPr>
                <w:rFonts w:asciiTheme="minorHAnsi" w:hAnsiTheme="minorHAnsi" w:cs="Arial"/>
                <w:sz w:val="22"/>
                <w:szCs w:val="22"/>
              </w:rPr>
              <w:t xml:space="preserve"> examinations per session as determined by the Department. </w:t>
            </w:r>
          </w:p>
          <w:p w14:paraId="0E8ABD2A"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Appropriate identification of all images taken during session. </w:t>
            </w:r>
          </w:p>
          <w:p w14:paraId="7B87A45C"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Contribute to the </w:t>
            </w:r>
            <w:proofErr w:type="gramStart"/>
            <w:r w:rsidRPr="00981665">
              <w:rPr>
                <w:rFonts w:asciiTheme="minorHAnsi" w:hAnsiTheme="minorHAnsi" w:cs="Arial"/>
                <w:sz w:val="22"/>
                <w:szCs w:val="22"/>
              </w:rPr>
              <w:t>departments</w:t>
            </w:r>
            <w:proofErr w:type="gramEnd"/>
            <w:r w:rsidRPr="00981665">
              <w:rPr>
                <w:rFonts w:asciiTheme="minorHAnsi" w:hAnsiTheme="minorHAnsi" w:cs="Arial"/>
                <w:sz w:val="22"/>
                <w:szCs w:val="22"/>
              </w:rPr>
              <w:t xml:space="preserve"> quality plan including active participation in audit, peer review, IANZ, hospital certification and customer surveys. </w:t>
            </w:r>
          </w:p>
          <w:p w14:paraId="1DB94ECA"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Compliance with clerical and administrative processes surrounding patient bookings, appointments, image processing, reporting and filing. </w:t>
            </w:r>
          </w:p>
          <w:p w14:paraId="69106E7A" w14:textId="77777777" w:rsidR="00B83BDB" w:rsidRPr="00981665"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Submits written or recorded documentation interpretation on all examinations to assist reporting by the appropriate specialist. </w:t>
            </w:r>
          </w:p>
          <w:p w14:paraId="366B2905" w14:textId="77777777" w:rsidR="00B83BDB" w:rsidRPr="00981665" w:rsidRDefault="00B83BDB" w:rsidP="00B83BDB">
            <w:pPr>
              <w:pStyle w:val="Default"/>
              <w:numPr>
                <w:ilvl w:val="0"/>
                <w:numId w:val="43"/>
              </w:numPr>
              <w:rPr>
                <w:rFonts w:asciiTheme="minorHAnsi" w:hAnsiTheme="minorHAnsi" w:cs="Arial"/>
                <w:sz w:val="22"/>
                <w:szCs w:val="22"/>
              </w:rPr>
            </w:pPr>
            <w:r>
              <w:rPr>
                <w:rFonts w:asciiTheme="minorHAnsi" w:hAnsiTheme="minorHAnsi" w:cs="Arial"/>
                <w:sz w:val="22"/>
                <w:szCs w:val="22"/>
              </w:rPr>
              <w:t>Record required procedural information in the Radiology Information System</w:t>
            </w:r>
          </w:p>
          <w:p w14:paraId="48117178" w14:textId="77777777" w:rsidR="00B83BDB" w:rsidRDefault="00B83BDB" w:rsidP="00B83BDB">
            <w:pPr>
              <w:pStyle w:val="Default"/>
              <w:numPr>
                <w:ilvl w:val="0"/>
                <w:numId w:val="43"/>
              </w:numPr>
              <w:rPr>
                <w:rFonts w:asciiTheme="minorHAnsi" w:hAnsiTheme="minorHAnsi" w:cs="Arial"/>
                <w:sz w:val="22"/>
                <w:szCs w:val="22"/>
              </w:rPr>
            </w:pPr>
            <w:r w:rsidRPr="00981665">
              <w:rPr>
                <w:rFonts w:asciiTheme="minorHAnsi" w:hAnsiTheme="minorHAnsi" w:cs="Arial"/>
                <w:sz w:val="22"/>
                <w:szCs w:val="22"/>
              </w:rPr>
              <w:t xml:space="preserve">Full awareness of ultrasound bio-effects and associated safety issues for all patients and staff. </w:t>
            </w:r>
          </w:p>
          <w:p w14:paraId="603ADB76" w14:textId="77777777" w:rsidR="00B83BDB" w:rsidRDefault="00B83BDB" w:rsidP="00B83BDB">
            <w:pPr>
              <w:pStyle w:val="Default"/>
              <w:numPr>
                <w:ilvl w:val="0"/>
                <w:numId w:val="43"/>
              </w:numPr>
              <w:rPr>
                <w:rFonts w:asciiTheme="minorHAnsi" w:hAnsiTheme="minorHAnsi" w:cs="Arial"/>
                <w:sz w:val="22"/>
                <w:szCs w:val="22"/>
              </w:rPr>
            </w:pPr>
            <w:r>
              <w:rPr>
                <w:rFonts w:asciiTheme="minorHAnsi" w:hAnsiTheme="minorHAnsi" w:cs="Arial"/>
                <w:sz w:val="22"/>
                <w:szCs w:val="22"/>
              </w:rPr>
              <w:t xml:space="preserve">Liaises with contracted sonography provider to ensure an effective and efficient service   </w:t>
            </w:r>
          </w:p>
          <w:p w14:paraId="00EFA6B0" w14:textId="77777777" w:rsidR="00B83BDB" w:rsidRDefault="00B83BDB" w:rsidP="00B83BDB">
            <w:pPr>
              <w:pStyle w:val="Default"/>
              <w:numPr>
                <w:ilvl w:val="0"/>
                <w:numId w:val="43"/>
              </w:numPr>
              <w:rPr>
                <w:rFonts w:asciiTheme="minorHAnsi" w:hAnsiTheme="minorHAnsi" w:cs="Arial"/>
                <w:sz w:val="22"/>
                <w:szCs w:val="22"/>
              </w:rPr>
            </w:pPr>
            <w:r>
              <w:rPr>
                <w:rFonts w:asciiTheme="minorHAnsi" w:hAnsiTheme="minorHAnsi" w:cs="Arial"/>
                <w:sz w:val="22"/>
                <w:szCs w:val="22"/>
              </w:rPr>
              <w:t>Service and modality meetings are attended as required</w:t>
            </w:r>
          </w:p>
          <w:p w14:paraId="79779B98" w14:textId="40F4A5B0" w:rsidR="00B83BDB" w:rsidRPr="00B83BDB" w:rsidRDefault="00B83BDB" w:rsidP="00B83BDB">
            <w:pPr>
              <w:pStyle w:val="Default"/>
              <w:ind w:left="360"/>
              <w:rPr>
                <w:rFonts w:asciiTheme="minorHAnsi" w:hAnsiTheme="minorHAnsi" w:cs="Arial"/>
                <w:sz w:val="22"/>
                <w:szCs w:val="22"/>
              </w:rPr>
            </w:pPr>
          </w:p>
        </w:tc>
      </w:tr>
      <w:tr w:rsidR="00B83BDB" w14:paraId="30CFC2AD" w14:textId="77777777" w:rsidTr="00092479">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5CAFC3" w14:textId="77777777" w:rsidR="00B83BDB" w:rsidRDefault="00B83BDB" w:rsidP="00B83BDB">
            <w:pPr>
              <w:pStyle w:val="ListParagraph"/>
              <w:numPr>
                <w:ilvl w:val="0"/>
                <w:numId w:val="42"/>
              </w:numPr>
              <w:spacing w:before="120" w:after="120"/>
              <w:ind w:left="714" w:hanging="357"/>
              <w:rPr>
                <w:rFonts w:asciiTheme="minorHAnsi" w:hAnsiTheme="minorHAnsi" w:cs="Arial"/>
                <w:b/>
                <w:sz w:val="22"/>
                <w:szCs w:val="22"/>
              </w:rPr>
            </w:pPr>
            <w:r>
              <w:rPr>
                <w:rFonts w:asciiTheme="minorHAnsi" w:hAnsiTheme="minorHAnsi" w:cs="Arial"/>
                <w:b/>
                <w:sz w:val="22"/>
                <w:szCs w:val="22"/>
              </w:rPr>
              <w:t>Patient centric service provision</w:t>
            </w:r>
          </w:p>
        </w:tc>
      </w:tr>
      <w:tr w:rsidR="00B83BDB" w14:paraId="1CCBDFEC" w14:textId="77777777" w:rsidTr="00092479">
        <w:tc>
          <w:tcPr>
            <w:tcW w:w="10201" w:type="dxa"/>
            <w:tcBorders>
              <w:top w:val="single" w:sz="4" w:space="0" w:color="auto"/>
              <w:left w:val="single" w:sz="4" w:space="0" w:color="auto"/>
              <w:bottom w:val="single" w:sz="4" w:space="0" w:color="auto"/>
              <w:right w:val="single" w:sz="4" w:space="0" w:color="auto"/>
            </w:tcBorders>
          </w:tcPr>
          <w:p w14:paraId="2D6C43D6" w14:textId="77777777" w:rsidR="00B83BDB" w:rsidRDefault="00B83BDB" w:rsidP="00B83BDB">
            <w:pPr>
              <w:numPr>
                <w:ilvl w:val="0"/>
                <w:numId w:val="45"/>
              </w:numPr>
              <w:tabs>
                <w:tab w:val="left" w:pos="-720"/>
                <w:tab w:val="left" w:pos="0"/>
                <w:tab w:val="left" w:pos="720"/>
              </w:tabs>
              <w:suppressAutoHyphens/>
              <w:spacing w:before="120"/>
              <w:ind w:left="357" w:hanging="357"/>
              <w:rPr>
                <w:rFonts w:asciiTheme="minorHAnsi" w:hAnsiTheme="minorHAnsi" w:cs="Arial"/>
                <w:sz w:val="22"/>
                <w:szCs w:val="22"/>
              </w:rPr>
            </w:pPr>
            <w:r>
              <w:rPr>
                <w:rFonts w:asciiTheme="minorHAnsi" w:hAnsiTheme="minorHAnsi" w:cs="Arial"/>
                <w:sz w:val="22"/>
              </w:rPr>
              <w:t>The patient is at the centre of all activities and role model this to staff</w:t>
            </w:r>
          </w:p>
          <w:p w14:paraId="2D732C2E" w14:textId="77777777" w:rsidR="00B83BDB" w:rsidRDefault="00B83BDB" w:rsidP="00B83BDB">
            <w:pPr>
              <w:numPr>
                <w:ilvl w:val="0"/>
                <w:numId w:val="45"/>
              </w:numPr>
              <w:tabs>
                <w:tab w:val="left" w:pos="-720"/>
                <w:tab w:val="left" w:pos="0"/>
                <w:tab w:val="left" w:pos="720"/>
              </w:tabs>
              <w:suppressAutoHyphens/>
              <w:rPr>
                <w:rFonts w:asciiTheme="minorHAnsi" w:hAnsiTheme="minorHAnsi" w:cs="Arial"/>
                <w:sz w:val="22"/>
              </w:rPr>
            </w:pPr>
            <w:r>
              <w:rPr>
                <w:rFonts w:asciiTheme="minorHAnsi" w:hAnsiTheme="minorHAnsi" w:cs="Arial"/>
                <w:sz w:val="22"/>
              </w:rPr>
              <w:t xml:space="preserve">Patients are scheduled in a fair, equitable and transparent way in line with agreed triage categories and service processes </w:t>
            </w:r>
          </w:p>
          <w:p w14:paraId="3672A678" w14:textId="77777777" w:rsidR="00B83BDB" w:rsidRDefault="00B83BDB" w:rsidP="00B83BDB">
            <w:pPr>
              <w:numPr>
                <w:ilvl w:val="0"/>
                <w:numId w:val="45"/>
              </w:numPr>
              <w:tabs>
                <w:tab w:val="left" w:pos="-720"/>
                <w:tab w:val="left" w:pos="0"/>
                <w:tab w:val="left" w:pos="720"/>
              </w:tabs>
              <w:suppressAutoHyphens/>
              <w:rPr>
                <w:rFonts w:asciiTheme="minorHAnsi" w:hAnsiTheme="minorHAnsi" w:cs="Arial"/>
                <w:sz w:val="22"/>
              </w:rPr>
            </w:pPr>
            <w:r>
              <w:rPr>
                <w:rFonts w:asciiTheme="minorHAnsi" w:hAnsiTheme="minorHAnsi" w:cs="Arial"/>
                <w:sz w:val="22"/>
              </w:rPr>
              <w:t xml:space="preserve">Triage process and protocols are applied appropriately </w:t>
            </w:r>
          </w:p>
          <w:p w14:paraId="481F43E2" w14:textId="77777777" w:rsidR="00B83BDB" w:rsidRDefault="00B83BDB" w:rsidP="00B83BDB">
            <w:pPr>
              <w:pStyle w:val="ListParagraph"/>
              <w:numPr>
                <w:ilvl w:val="0"/>
                <w:numId w:val="45"/>
              </w:numPr>
              <w:spacing w:after="120" w:line="276" w:lineRule="auto"/>
              <w:ind w:left="357" w:hanging="357"/>
              <w:rPr>
                <w:rFonts w:asciiTheme="minorHAnsi" w:hAnsiTheme="minorHAnsi" w:cs="Arial"/>
                <w:sz w:val="22"/>
                <w:szCs w:val="22"/>
              </w:rPr>
            </w:pPr>
            <w:r>
              <w:rPr>
                <w:rFonts w:asciiTheme="minorHAnsi" w:hAnsiTheme="minorHAnsi" w:cs="Arial"/>
                <w:sz w:val="22"/>
                <w:szCs w:val="22"/>
              </w:rPr>
              <w:t>Medical, sonographers, nursing and MIT staff liaise to ensure that patient preparation (e.g. informed consent, sedation etc.) conforms to examination protocols</w:t>
            </w:r>
          </w:p>
          <w:p w14:paraId="727C1203" w14:textId="77777777" w:rsidR="00B83BDB" w:rsidRDefault="00B83BDB" w:rsidP="00EA27DF">
            <w:pPr>
              <w:pStyle w:val="ListParagraph"/>
              <w:spacing w:after="120" w:line="276" w:lineRule="auto"/>
              <w:ind w:left="357"/>
              <w:rPr>
                <w:rFonts w:asciiTheme="minorHAnsi" w:hAnsiTheme="minorHAnsi" w:cs="Arial"/>
                <w:sz w:val="22"/>
                <w:szCs w:val="22"/>
              </w:rPr>
            </w:pPr>
          </w:p>
        </w:tc>
      </w:tr>
      <w:tr w:rsidR="00B83BDB" w14:paraId="26D3A810" w14:textId="77777777" w:rsidTr="00092479">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C3681" w14:textId="77777777" w:rsidR="00B83BDB" w:rsidRDefault="00B83BDB" w:rsidP="00B83BDB">
            <w:pPr>
              <w:numPr>
                <w:ilvl w:val="0"/>
                <w:numId w:val="42"/>
              </w:numPr>
              <w:spacing w:before="120" w:after="120"/>
              <w:ind w:left="714" w:hanging="357"/>
              <w:rPr>
                <w:rFonts w:asciiTheme="minorHAnsi" w:hAnsiTheme="minorHAnsi" w:cs="Arial"/>
                <w:b/>
                <w:sz w:val="22"/>
              </w:rPr>
            </w:pPr>
            <w:r>
              <w:rPr>
                <w:rFonts w:asciiTheme="minorHAnsi" w:hAnsiTheme="minorHAnsi" w:cs="Arial"/>
                <w:b/>
                <w:sz w:val="22"/>
              </w:rPr>
              <w:t>Quality</w:t>
            </w:r>
          </w:p>
        </w:tc>
      </w:tr>
      <w:tr w:rsidR="00B83BDB" w14:paraId="31DF7637" w14:textId="77777777" w:rsidTr="00092479">
        <w:tc>
          <w:tcPr>
            <w:tcW w:w="10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E3464E" w14:textId="77777777" w:rsidR="00B83BDB" w:rsidRDefault="00B83BDB" w:rsidP="00B83BDB">
            <w:pPr>
              <w:numPr>
                <w:ilvl w:val="0"/>
                <w:numId w:val="50"/>
              </w:numPr>
              <w:spacing w:before="120"/>
              <w:ind w:left="308"/>
              <w:rPr>
                <w:rFonts w:asciiTheme="minorHAnsi" w:hAnsiTheme="minorHAnsi" w:cstheme="minorHAnsi"/>
                <w:b/>
                <w:sz w:val="22"/>
              </w:rPr>
            </w:pPr>
            <w:r>
              <w:rPr>
                <w:rFonts w:asciiTheme="minorHAnsi" w:hAnsiTheme="minorHAnsi" w:cstheme="minorHAnsi"/>
                <w:sz w:val="22"/>
              </w:rPr>
              <w:t>A quality service is provided by taking an active role in quality activities and leading and engaging in continuous improvement initiatives</w:t>
            </w:r>
          </w:p>
          <w:p w14:paraId="285C4E33" w14:textId="77777777" w:rsidR="00B83BDB" w:rsidRDefault="00B83BDB" w:rsidP="00B83BDB">
            <w:pPr>
              <w:numPr>
                <w:ilvl w:val="0"/>
                <w:numId w:val="50"/>
              </w:numPr>
              <w:ind w:left="308"/>
              <w:rPr>
                <w:rFonts w:asciiTheme="minorHAnsi" w:hAnsiTheme="minorHAnsi" w:cstheme="minorHAnsi"/>
                <w:sz w:val="22"/>
              </w:rPr>
            </w:pPr>
            <w:r>
              <w:rPr>
                <w:rFonts w:asciiTheme="minorHAnsi" w:hAnsiTheme="minorHAnsi" w:cstheme="minorHAnsi"/>
                <w:sz w:val="22"/>
              </w:rPr>
              <w:t>Work practice changes which improve efficiency and customer service are developed and implemented</w:t>
            </w:r>
          </w:p>
          <w:p w14:paraId="46EE6FAF" w14:textId="01E662B4" w:rsidR="00B83BDB" w:rsidRPr="00092479" w:rsidRDefault="00B83BDB" w:rsidP="00B83BDB">
            <w:pPr>
              <w:numPr>
                <w:ilvl w:val="0"/>
                <w:numId w:val="50"/>
              </w:numPr>
              <w:ind w:left="308"/>
              <w:rPr>
                <w:rFonts w:asciiTheme="minorHAnsi" w:hAnsiTheme="minorHAnsi" w:cstheme="minorHAnsi"/>
                <w:sz w:val="22"/>
              </w:rPr>
            </w:pPr>
            <w:r w:rsidRPr="00B83BDB">
              <w:rPr>
                <w:rFonts w:asciiTheme="minorHAnsi" w:hAnsiTheme="minorHAnsi" w:cs="Arial"/>
                <w:sz w:val="22"/>
              </w:rPr>
              <w:t xml:space="preserve">Every staff member within the organisation is responsible for ensuring a quality service is provided in their area of expertise.  All staff are </w:t>
            </w:r>
            <w:r w:rsidR="00E730F8">
              <w:rPr>
                <w:rFonts w:asciiTheme="minorHAnsi" w:hAnsiTheme="minorHAnsi" w:cs="Arial"/>
                <w:sz w:val="22"/>
              </w:rPr>
              <w:t xml:space="preserve">encouraged </w:t>
            </w:r>
            <w:r w:rsidRPr="00B83BDB">
              <w:rPr>
                <w:rFonts w:asciiTheme="minorHAnsi" w:hAnsiTheme="minorHAnsi" w:cs="Arial"/>
                <w:sz w:val="22"/>
              </w:rPr>
              <w:t xml:space="preserve">to be involved in quality activities and </w:t>
            </w:r>
            <w:r w:rsidR="00E730F8">
              <w:rPr>
                <w:rFonts w:asciiTheme="minorHAnsi" w:hAnsiTheme="minorHAnsi" w:cs="Arial"/>
                <w:sz w:val="22"/>
              </w:rPr>
              <w:t xml:space="preserve">to </w:t>
            </w:r>
            <w:r w:rsidRPr="00B83BDB">
              <w:rPr>
                <w:rFonts w:asciiTheme="minorHAnsi" w:hAnsiTheme="minorHAnsi" w:cs="Arial"/>
                <w:sz w:val="22"/>
              </w:rPr>
              <w:t>identify areas of improvement.  All staff are to be familiar with and apply the appropriate organisational and divisional policies and procedures</w:t>
            </w:r>
          </w:p>
          <w:p w14:paraId="6BD3A7F6" w14:textId="4A47322A" w:rsidR="00092479" w:rsidRPr="00B83BDB" w:rsidRDefault="00092479" w:rsidP="00092479">
            <w:pPr>
              <w:ind w:left="308"/>
              <w:rPr>
                <w:rFonts w:asciiTheme="minorHAnsi" w:hAnsiTheme="minorHAnsi" w:cstheme="minorHAnsi"/>
                <w:sz w:val="22"/>
              </w:rPr>
            </w:pPr>
          </w:p>
        </w:tc>
      </w:tr>
    </w:tbl>
    <w:p w14:paraId="4CEFFD35" w14:textId="77777777" w:rsidR="00092479" w:rsidRDefault="00092479">
      <w:r>
        <w:br w:type="page"/>
      </w:r>
    </w:p>
    <w:tbl>
      <w:tblPr>
        <w:tblStyle w:val="TableGrid"/>
        <w:tblW w:w="10201" w:type="dxa"/>
        <w:tblInd w:w="-567" w:type="dxa"/>
        <w:tblLook w:val="04A0" w:firstRow="1" w:lastRow="0" w:firstColumn="1" w:lastColumn="0" w:noHBand="0" w:noVBand="1"/>
      </w:tblPr>
      <w:tblGrid>
        <w:gridCol w:w="10201"/>
      </w:tblGrid>
      <w:tr w:rsidR="00B83BDB" w14:paraId="3BBAFA09" w14:textId="77777777" w:rsidTr="00092479">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6DA8B" w14:textId="443F56C1" w:rsidR="00B83BDB" w:rsidRDefault="00B83BDB" w:rsidP="00B83BDB">
            <w:pPr>
              <w:numPr>
                <w:ilvl w:val="0"/>
                <w:numId w:val="42"/>
              </w:numPr>
              <w:spacing w:before="120" w:after="120"/>
              <w:ind w:left="714" w:hanging="357"/>
              <w:rPr>
                <w:rFonts w:asciiTheme="minorHAnsi" w:hAnsiTheme="minorHAnsi" w:cs="Arial"/>
                <w:b/>
                <w:sz w:val="22"/>
              </w:rPr>
            </w:pPr>
            <w:r>
              <w:rPr>
                <w:rFonts w:asciiTheme="minorHAnsi" w:hAnsiTheme="minorHAnsi" w:cs="Arial"/>
                <w:b/>
                <w:sz w:val="22"/>
              </w:rPr>
              <w:lastRenderedPageBreak/>
              <w:t>Health and Safety</w:t>
            </w:r>
          </w:p>
        </w:tc>
      </w:tr>
      <w:tr w:rsidR="00B83BDB" w14:paraId="44B96D7E" w14:textId="77777777" w:rsidTr="00092479">
        <w:trPr>
          <w:trHeight w:val="2764"/>
        </w:trPr>
        <w:tc>
          <w:tcPr>
            <w:tcW w:w="10201" w:type="dxa"/>
            <w:tcBorders>
              <w:top w:val="single" w:sz="4" w:space="0" w:color="auto"/>
              <w:left w:val="single" w:sz="4" w:space="0" w:color="auto"/>
              <w:bottom w:val="single" w:sz="4" w:space="0" w:color="auto"/>
              <w:right w:val="single" w:sz="4" w:space="0" w:color="auto"/>
            </w:tcBorders>
            <w:hideMark/>
          </w:tcPr>
          <w:p w14:paraId="0F17088F" w14:textId="77777777" w:rsidR="00B83BDB" w:rsidRDefault="00B83BDB" w:rsidP="00B83BDB">
            <w:pPr>
              <w:pStyle w:val="ListParagraph"/>
              <w:numPr>
                <w:ilvl w:val="0"/>
                <w:numId w:val="51"/>
              </w:numPr>
              <w:shd w:val="clear" w:color="auto" w:fill="FFFFFF"/>
              <w:tabs>
                <w:tab w:val="left" w:pos="743"/>
              </w:tabs>
              <w:spacing w:before="120"/>
              <w:ind w:left="357" w:right="176" w:hanging="357"/>
              <w:rPr>
                <w:rFonts w:asciiTheme="minorHAnsi" w:hAnsiTheme="minorHAnsi" w:cs="Arial"/>
                <w:sz w:val="22"/>
                <w:szCs w:val="22"/>
              </w:rPr>
            </w:pPr>
            <w:r>
              <w:rPr>
                <w:rFonts w:asciiTheme="minorHAnsi" w:hAnsiTheme="minorHAnsi" w:cstheme="minorHAnsi"/>
                <w:sz w:val="22"/>
                <w:szCs w:val="22"/>
              </w:rPr>
              <w:t>A safe and secure work environment is maintained by following relevant Te Whatu Ora policies, protocols and standards</w:t>
            </w:r>
          </w:p>
          <w:p w14:paraId="01B00EE6" w14:textId="77777777" w:rsidR="00B83BDB" w:rsidRDefault="00B83BDB" w:rsidP="00B83BDB">
            <w:pPr>
              <w:pStyle w:val="ListParagraph"/>
              <w:numPr>
                <w:ilvl w:val="0"/>
                <w:numId w:val="51"/>
              </w:numPr>
              <w:shd w:val="clear" w:color="auto" w:fill="FFFFFF"/>
              <w:tabs>
                <w:tab w:val="left" w:pos="743"/>
              </w:tabs>
              <w:spacing w:before="120"/>
              <w:ind w:left="357" w:right="176" w:hanging="357"/>
              <w:rPr>
                <w:rFonts w:asciiTheme="minorHAnsi" w:hAnsiTheme="minorHAnsi" w:cs="Arial"/>
                <w:sz w:val="22"/>
                <w:szCs w:val="22"/>
              </w:rPr>
            </w:pPr>
            <w:r>
              <w:rPr>
                <w:rFonts w:asciiTheme="minorHAnsi" w:hAnsiTheme="minorHAnsi" w:cstheme="minorHAnsi"/>
                <w:sz w:val="22"/>
                <w:szCs w:val="22"/>
              </w:rPr>
              <w:t>A leadership role is taken in applying these policies and procedures within the team and service</w:t>
            </w:r>
          </w:p>
          <w:p w14:paraId="5A3842D4" w14:textId="77777777" w:rsidR="00B83BDB" w:rsidRDefault="00B83BDB" w:rsidP="00B83BDB">
            <w:pPr>
              <w:numPr>
                <w:ilvl w:val="0"/>
                <w:numId w:val="52"/>
              </w:numPr>
              <w:rPr>
                <w:rFonts w:asciiTheme="minorHAnsi" w:hAnsiTheme="minorHAnsi" w:cs="Arial"/>
                <w:sz w:val="22"/>
                <w:szCs w:val="22"/>
              </w:rPr>
            </w:pPr>
            <w:r>
              <w:rPr>
                <w:rFonts w:asciiTheme="minorHAnsi" w:hAnsiTheme="minorHAnsi" w:cs="Arial"/>
                <w:sz w:val="22"/>
              </w:rPr>
              <w:t>Own safety and that of others is ensured</w:t>
            </w:r>
          </w:p>
          <w:p w14:paraId="3B689E7A" w14:textId="77777777" w:rsidR="00B83BDB" w:rsidRDefault="00B83BDB" w:rsidP="00B83BDB">
            <w:pPr>
              <w:pStyle w:val="ListParagraph"/>
              <w:numPr>
                <w:ilvl w:val="0"/>
                <w:numId w:val="52"/>
              </w:numPr>
              <w:rPr>
                <w:rFonts w:asciiTheme="minorHAnsi" w:hAnsiTheme="minorHAnsi" w:cs="Arial"/>
                <w:sz w:val="22"/>
                <w:szCs w:val="22"/>
              </w:rPr>
            </w:pPr>
            <w:r>
              <w:rPr>
                <w:rFonts w:asciiTheme="minorHAnsi" w:hAnsiTheme="minorHAnsi" w:cs="Arial"/>
                <w:sz w:val="22"/>
                <w:szCs w:val="22"/>
              </w:rPr>
              <w:t>All hazards or potential hazards are immediately reported</w:t>
            </w:r>
          </w:p>
          <w:p w14:paraId="37948889" w14:textId="77777777" w:rsidR="00B83BDB" w:rsidRDefault="00B83BDB" w:rsidP="00B83BDB">
            <w:pPr>
              <w:numPr>
                <w:ilvl w:val="0"/>
                <w:numId w:val="52"/>
              </w:numPr>
              <w:rPr>
                <w:rFonts w:asciiTheme="minorHAnsi" w:hAnsiTheme="minorHAnsi" w:cs="Arial"/>
                <w:sz w:val="22"/>
                <w:szCs w:val="22"/>
              </w:rPr>
            </w:pPr>
            <w:r>
              <w:rPr>
                <w:rFonts w:asciiTheme="minorHAnsi" w:hAnsiTheme="minorHAnsi" w:cs="Arial"/>
                <w:sz w:val="22"/>
              </w:rPr>
              <w:t>Protective equipment is used when appropriate and protective clothing is worn when required</w:t>
            </w:r>
          </w:p>
          <w:p w14:paraId="5846BDEB" w14:textId="77777777" w:rsidR="00B83BDB" w:rsidRDefault="00B83BDB" w:rsidP="00B83BDB">
            <w:pPr>
              <w:numPr>
                <w:ilvl w:val="0"/>
                <w:numId w:val="52"/>
              </w:numPr>
              <w:rPr>
                <w:rFonts w:asciiTheme="minorHAnsi" w:hAnsiTheme="minorHAnsi" w:cs="Arial"/>
                <w:sz w:val="22"/>
              </w:rPr>
            </w:pPr>
            <w:r>
              <w:rPr>
                <w:rFonts w:asciiTheme="minorHAnsi" w:hAnsiTheme="minorHAnsi" w:cs="Arial"/>
                <w:sz w:val="22"/>
              </w:rPr>
              <w:t>Unsafe work situations are made safe or, if they cannot, the supervisor or manager is informed</w:t>
            </w:r>
          </w:p>
          <w:p w14:paraId="2CF0CB85" w14:textId="759C0084" w:rsidR="00B83BDB" w:rsidRDefault="00B83BDB" w:rsidP="00B83BDB">
            <w:pPr>
              <w:numPr>
                <w:ilvl w:val="0"/>
                <w:numId w:val="52"/>
              </w:numPr>
              <w:rPr>
                <w:rFonts w:asciiTheme="minorHAnsi" w:hAnsiTheme="minorHAnsi" w:cs="Arial"/>
                <w:sz w:val="22"/>
              </w:rPr>
            </w:pPr>
            <w:r>
              <w:rPr>
                <w:rFonts w:asciiTheme="minorHAnsi" w:hAnsiTheme="minorHAnsi" w:cs="Arial"/>
                <w:sz w:val="22"/>
              </w:rPr>
              <w:t>Workplace hazards and employee health is monitored</w:t>
            </w:r>
          </w:p>
          <w:p w14:paraId="2CBC7D6B" w14:textId="77777777" w:rsidR="00B83BDB" w:rsidRDefault="00B83BDB" w:rsidP="00B83BDB">
            <w:pPr>
              <w:numPr>
                <w:ilvl w:val="0"/>
                <w:numId w:val="52"/>
              </w:numPr>
              <w:rPr>
                <w:rFonts w:asciiTheme="minorHAnsi" w:hAnsiTheme="minorHAnsi" w:cs="Arial"/>
                <w:sz w:val="22"/>
              </w:rPr>
            </w:pPr>
            <w:r>
              <w:rPr>
                <w:rFonts w:asciiTheme="minorHAnsi" w:hAnsiTheme="minorHAnsi" w:cs="Arial"/>
                <w:sz w:val="22"/>
              </w:rPr>
              <w:t>All accidents or incidents are promptly reported to your manager</w:t>
            </w:r>
          </w:p>
          <w:p w14:paraId="05D2FDB2" w14:textId="77777777" w:rsidR="00B83BDB" w:rsidRDefault="00B83BDB" w:rsidP="00B83BDB">
            <w:pPr>
              <w:numPr>
                <w:ilvl w:val="0"/>
                <w:numId w:val="52"/>
              </w:numPr>
              <w:spacing w:after="60"/>
              <w:ind w:left="357" w:hanging="357"/>
              <w:rPr>
                <w:rFonts w:asciiTheme="minorHAnsi" w:hAnsiTheme="minorHAnsi" w:cs="Arial"/>
                <w:sz w:val="22"/>
              </w:rPr>
            </w:pPr>
            <w:r>
              <w:rPr>
                <w:rFonts w:asciiTheme="minorHAnsi" w:hAnsiTheme="minorHAnsi" w:cs="Arial"/>
                <w:sz w:val="22"/>
              </w:rPr>
              <w:t>Advice is sought from your manager if you are unsure of any work practice</w:t>
            </w:r>
          </w:p>
          <w:p w14:paraId="56242C04" w14:textId="77777777" w:rsidR="00092479" w:rsidRDefault="00092479" w:rsidP="00092479">
            <w:pPr>
              <w:spacing w:after="60"/>
              <w:ind w:left="357"/>
              <w:rPr>
                <w:rFonts w:asciiTheme="minorHAnsi" w:hAnsiTheme="minorHAnsi" w:cs="Arial"/>
                <w:sz w:val="22"/>
              </w:rPr>
            </w:pPr>
          </w:p>
        </w:tc>
      </w:tr>
      <w:tr w:rsidR="00B83BDB" w14:paraId="74C1ECED" w14:textId="77777777" w:rsidTr="00092479">
        <w:tc>
          <w:tcPr>
            <w:tcW w:w="10201" w:type="dxa"/>
            <w:shd w:val="clear" w:color="auto" w:fill="D9D9D9" w:themeFill="background1" w:themeFillShade="D9"/>
            <w:hideMark/>
          </w:tcPr>
          <w:p w14:paraId="341A6C85" w14:textId="2E23DA36" w:rsidR="00B83BDB" w:rsidRDefault="00092479" w:rsidP="00EA27DF">
            <w:pPr>
              <w:numPr>
                <w:ilvl w:val="0"/>
                <w:numId w:val="42"/>
              </w:numPr>
              <w:spacing w:before="120" w:after="120"/>
              <w:ind w:left="714" w:hanging="357"/>
              <w:rPr>
                <w:rFonts w:asciiTheme="minorHAnsi" w:hAnsiTheme="minorHAnsi" w:cs="Arial"/>
                <w:b/>
                <w:sz w:val="22"/>
              </w:rPr>
            </w:pPr>
            <w:r>
              <w:rPr>
                <w:rFonts w:asciiTheme="minorHAnsi" w:hAnsiTheme="minorHAnsi" w:cs="Arial"/>
                <w:b/>
                <w:sz w:val="22"/>
              </w:rPr>
              <w:t>Confidentiality</w:t>
            </w:r>
          </w:p>
        </w:tc>
      </w:tr>
      <w:tr w:rsidR="00B83BDB" w14:paraId="4A21723F" w14:textId="77777777" w:rsidTr="00092479">
        <w:trPr>
          <w:trHeight w:val="988"/>
        </w:trPr>
        <w:tc>
          <w:tcPr>
            <w:tcW w:w="10201" w:type="dxa"/>
            <w:hideMark/>
          </w:tcPr>
          <w:p w14:paraId="239ACD46" w14:textId="33CD6EED" w:rsidR="00092479" w:rsidRDefault="00092479" w:rsidP="00092479">
            <w:pPr>
              <w:pStyle w:val="Default"/>
              <w:numPr>
                <w:ilvl w:val="0"/>
                <w:numId w:val="60"/>
              </w:numPr>
              <w:spacing w:before="120"/>
              <w:ind w:left="308"/>
              <w:rPr>
                <w:rFonts w:asciiTheme="minorHAnsi" w:hAnsiTheme="minorHAnsi" w:cs="Arial"/>
                <w:sz w:val="22"/>
                <w:szCs w:val="22"/>
              </w:rPr>
            </w:pPr>
            <w:r w:rsidRPr="00FC51AB">
              <w:rPr>
                <w:rFonts w:asciiTheme="minorHAnsi" w:hAnsiTheme="minorHAnsi" w:cs="Arial"/>
                <w:sz w:val="22"/>
                <w:szCs w:val="22"/>
              </w:rPr>
              <w:t xml:space="preserve">Adhere to the Privacy Act, the Health Information Privacy Code and subsequent amendments </w:t>
            </w:r>
            <w:proofErr w:type="gramStart"/>
            <w:r w:rsidRPr="00FC51AB">
              <w:rPr>
                <w:rFonts w:asciiTheme="minorHAnsi" w:hAnsiTheme="minorHAnsi" w:cs="Arial"/>
                <w:sz w:val="22"/>
                <w:szCs w:val="22"/>
              </w:rPr>
              <w:t>in regard to</w:t>
            </w:r>
            <w:proofErr w:type="gramEnd"/>
            <w:r w:rsidRPr="00FC51AB">
              <w:rPr>
                <w:rFonts w:asciiTheme="minorHAnsi" w:hAnsiTheme="minorHAnsi" w:cs="Arial"/>
                <w:sz w:val="22"/>
                <w:szCs w:val="22"/>
              </w:rPr>
              <w:t xml:space="preserve"> the non-disclosure of information.</w:t>
            </w:r>
          </w:p>
          <w:p w14:paraId="637D914A" w14:textId="77777777" w:rsidR="00B83BDB" w:rsidRDefault="00092479" w:rsidP="00092479">
            <w:pPr>
              <w:pStyle w:val="Default"/>
              <w:numPr>
                <w:ilvl w:val="0"/>
                <w:numId w:val="60"/>
              </w:numPr>
              <w:spacing w:after="29"/>
              <w:ind w:left="308"/>
              <w:rPr>
                <w:rFonts w:asciiTheme="minorHAnsi" w:hAnsiTheme="minorHAnsi" w:cs="Arial"/>
                <w:sz w:val="22"/>
                <w:szCs w:val="22"/>
              </w:rPr>
            </w:pPr>
            <w:r w:rsidRPr="00FC51AB">
              <w:rPr>
                <w:rFonts w:asciiTheme="minorHAnsi" w:hAnsiTheme="minorHAnsi" w:cs="Arial"/>
                <w:sz w:val="22"/>
                <w:szCs w:val="22"/>
              </w:rPr>
              <w:t xml:space="preserve">Maintain strict confidentiality of patient, applicant and employee information </w:t>
            </w:r>
            <w:proofErr w:type="gramStart"/>
            <w:r w:rsidRPr="00FC51AB">
              <w:rPr>
                <w:rFonts w:asciiTheme="minorHAnsi" w:hAnsiTheme="minorHAnsi" w:cs="Arial"/>
                <w:sz w:val="22"/>
                <w:szCs w:val="22"/>
              </w:rPr>
              <w:t>at all times</w:t>
            </w:r>
            <w:proofErr w:type="gramEnd"/>
            <w:r w:rsidRPr="00FC51AB">
              <w:rPr>
                <w:rFonts w:asciiTheme="minorHAnsi" w:hAnsiTheme="minorHAnsi" w:cs="Arial"/>
                <w:sz w:val="22"/>
                <w:szCs w:val="22"/>
              </w:rPr>
              <w:t xml:space="preserve">. </w:t>
            </w:r>
          </w:p>
          <w:p w14:paraId="31815833" w14:textId="3D74FE0D" w:rsidR="00092479" w:rsidRPr="00092479" w:rsidRDefault="00092479" w:rsidP="00092479">
            <w:pPr>
              <w:pStyle w:val="Default"/>
              <w:spacing w:after="29"/>
              <w:ind w:left="308"/>
              <w:rPr>
                <w:rFonts w:asciiTheme="minorHAnsi" w:hAnsiTheme="minorHAnsi" w:cs="Arial"/>
                <w:sz w:val="22"/>
                <w:szCs w:val="22"/>
              </w:rPr>
            </w:pPr>
          </w:p>
        </w:tc>
      </w:tr>
      <w:tr w:rsidR="00092479" w14:paraId="4FE4F484" w14:textId="77777777" w:rsidTr="00092479">
        <w:tc>
          <w:tcPr>
            <w:tcW w:w="10201" w:type="dxa"/>
            <w:shd w:val="clear" w:color="auto" w:fill="D9D9D9" w:themeFill="background1" w:themeFillShade="D9"/>
            <w:hideMark/>
          </w:tcPr>
          <w:p w14:paraId="1FF688A5" w14:textId="49B1D449" w:rsidR="00092479" w:rsidRDefault="00092479" w:rsidP="00EA27DF">
            <w:pPr>
              <w:numPr>
                <w:ilvl w:val="0"/>
                <w:numId w:val="42"/>
              </w:numPr>
              <w:spacing w:before="120" w:after="120"/>
              <w:ind w:left="714" w:hanging="357"/>
              <w:rPr>
                <w:rFonts w:asciiTheme="minorHAnsi" w:hAnsiTheme="minorHAnsi" w:cs="Arial"/>
                <w:b/>
                <w:sz w:val="22"/>
              </w:rPr>
            </w:pPr>
            <w:r>
              <w:rPr>
                <w:rFonts w:asciiTheme="minorHAnsi" w:hAnsiTheme="minorHAnsi" w:cs="Arial"/>
                <w:b/>
                <w:sz w:val="22"/>
              </w:rPr>
              <w:t>Treaty of Waitangi – Te Tiriti o Waitangi</w:t>
            </w:r>
          </w:p>
        </w:tc>
      </w:tr>
      <w:tr w:rsidR="00092479" w14:paraId="1B7D3DCF" w14:textId="77777777" w:rsidTr="00092479">
        <w:trPr>
          <w:trHeight w:val="1233"/>
        </w:trPr>
        <w:tc>
          <w:tcPr>
            <w:tcW w:w="10201" w:type="dxa"/>
            <w:hideMark/>
          </w:tcPr>
          <w:p w14:paraId="2CBA5023" w14:textId="77777777" w:rsidR="00092479" w:rsidRPr="00981665" w:rsidRDefault="00092479" w:rsidP="00092479">
            <w:pPr>
              <w:numPr>
                <w:ilvl w:val="0"/>
                <w:numId w:val="60"/>
              </w:numPr>
              <w:spacing w:before="120"/>
              <w:ind w:left="308"/>
              <w:rPr>
                <w:rFonts w:asciiTheme="minorHAnsi" w:hAnsiTheme="minorHAnsi"/>
                <w:sz w:val="22"/>
              </w:rPr>
            </w:pPr>
            <w:r w:rsidRPr="00981665">
              <w:rPr>
                <w:rFonts w:asciiTheme="minorHAnsi" w:hAnsiTheme="minorHAnsi"/>
                <w:sz w:val="22"/>
              </w:rPr>
              <w:t>Comply with obligations under the Treaty of Waitangi, giving effect to the principles of Partnership, Participation and Protection.</w:t>
            </w:r>
          </w:p>
          <w:p w14:paraId="02A12CC1" w14:textId="77777777" w:rsidR="00092479" w:rsidRPr="00981665" w:rsidRDefault="00092479" w:rsidP="00092479">
            <w:pPr>
              <w:numPr>
                <w:ilvl w:val="0"/>
                <w:numId w:val="60"/>
              </w:numPr>
              <w:spacing w:before="120"/>
              <w:ind w:left="308"/>
              <w:rPr>
                <w:rFonts w:asciiTheme="minorHAnsi" w:hAnsiTheme="minorHAnsi"/>
                <w:sz w:val="22"/>
              </w:rPr>
            </w:pPr>
            <w:r w:rsidRPr="00981665">
              <w:rPr>
                <w:rFonts w:asciiTheme="minorHAnsi" w:hAnsiTheme="minorHAnsi"/>
                <w:sz w:val="22"/>
              </w:rPr>
              <w:t xml:space="preserve">Ensure service provision accounts for the cultural needs of clients &amp; family/whanau as appropriate </w:t>
            </w:r>
          </w:p>
          <w:p w14:paraId="1D853CE1" w14:textId="77777777" w:rsidR="00092479" w:rsidRDefault="00092479" w:rsidP="00092479">
            <w:pPr>
              <w:pStyle w:val="Default"/>
              <w:rPr>
                <w:rFonts w:asciiTheme="minorHAnsi" w:hAnsiTheme="minorHAnsi" w:cs="Arial"/>
                <w:sz w:val="22"/>
              </w:rPr>
            </w:pPr>
          </w:p>
        </w:tc>
      </w:tr>
    </w:tbl>
    <w:p w14:paraId="18AA6506" w14:textId="77777777" w:rsidR="00B83BDB" w:rsidRDefault="00B83BDB" w:rsidP="00B83BDB">
      <w:pPr>
        <w:rPr>
          <w:rFonts w:asciiTheme="minorHAnsi" w:hAnsiTheme="minorHAnsi"/>
          <w:sz w:val="22"/>
        </w:rPr>
      </w:pPr>
    </w:p>
    <w:tbl>
      <w:tblPr>
        <w:tblW w:w="10200" w:type="dxa"/>
        <w:tblInd w:w="-572" w:type="dxa"/>
        <w:tblLayout w:type="fixed"/>
        <w:tblLook w:val="00A0" w:firstRow="1" w:lastRow="0" w:firstColumn="1" w:lastColumn="0" w:noHBand="0" w:noVBand="0"/>
      </w:tblPr>
      <w:tblGrid>
        <w:gridCol w:w="2692"/>
        <w:gridCol w:w="3825"/>
        <w:gridCol w:w="3683"/>
      </w:tblGrid>
      <w:tr w:rsidR="00B83BDB" w14:paraId="51E2637B" w14:textId="77777777" w:rsidTr="00EA27DF">
        <w:tc>
          <w:tcPr>
            <w:tcW w:w="2694" w:type="dxa"/>
            <w:tcBorders>
              <w:top w:val="single" w:sz="4" w:space="0" w:color="auto"/>
              <w:left w:val="single" w:sz="4" w:space="0" w:color="auto"/>
              <w:bottom w:val="single" w:sz="4" w:space="0" w:color="auto"/>
              <w:right w:val="single" w:sz="4" w:space="0" w:color="auto"/>
            </w:tcBorders>
            <w:hideMark/>
          </w:tcPr>
          <w:p w14:paraId="5BF26062" w14:textId="77777777" w:rsidR="00B83BDB" w:rsidRDefault="00B83BDB" w:rsidP="00EA27DF">
            <w:pPr>
              <w:shd w:val="clear" w:color="auto" w:fill="FFFFFF"/>
              <w:spacing w:before="120"/>
              <w:rPr>
                <w:rFonts w:asciiTheme="minorHAnsi" w:hAnsiTheme="minorHAnsi" w:cs="Arial"/>
                <w:b/>
                <w:sz w:val="22"/>
              </w:rPr>
            </w:pPr>
            <w:r>
              <w:rPr>
                <w:rFonts w:asciiTheme="minorHAnsi" w:hAnsiTheme="minorHAnsi" w:cs="Arial"/>
                <w:b/>
                <w:sz w:val="22"/>
              </w:rPr>
              <w:t>Key Relationships:</w:t>
            </w:r>
          </w:p>
        </w:tc>
        <w:tc>
          <w:tcPr>
            <w:tcW w:w="3827" w:type="dxa"/>
            <w:tcBorders>
              <w:top w:val="single" w:sz="4" w:space="0" w:color="auto"/>
              <w:left w:val="single" w:sz="4" w:space="0" w:color="auto"/>
              <w:bottom w:val="single" w:sz="4" w:space="0" w:color="auto"/>
              <w:right w:val="single" w:sz="4" w:space="0" w:color="auto"/>
            </w:tcBorders>
            <w:hideMark/>
          </w:tcPr>
          <w:p w14:paraId="7C687B32" w14:textId="77777777" w:rsidR="00B83BDB" w:rsidRDefault="00B83BDB" w:rsidP="00EA27DF">
            <w:pPr>
              <w:pStyle w:val="Title"/>
              <w:numPr>
                <w:ilvl w:val="12"/>
                <w:numId w:val="0"/>
              </w:numPr>
              <w:shd w:val="clear" w:color="auto" w:fill="FFFFFF"/>
              <w:tabs>
                <w:tab w:val="left" w:pos="3261"/>
              </w:tabs>
              <w:spacing w:before="80" w:after="80" w:line="256" w:lineRule="auto"/>
              <w:jc w:val="left"/>
              <w:rPr>
                <w:rFonts w:asciiTheme="minorHAnsi" w:hAnsiTheme="minorHAnsi" w:cs="Arial"/>
                <w:spacing w:val="-3"/>
                <w:sz w:val="22"/>
                <w:szCs w:val="22"/>
                <w:u w:val="none"/>
              </w:rPr>
            </w:pPr>
            <w:r>
              <w:rPr>
                <w:rFonts w:asciiTheme="minorHAnsi" w:hAnsiTheme="minorHAnsi" w:cs="Arial"/>
                <w:spacing w:val="-3"/>
                <w:sz w:val="22"/>
                <w:szCs w:val="22"/>
                <w:u w:val="none"/>
              </w:rPr>
              <w:t>Internal:</w:t>
            </w:r>
          </w:p>
          <w:p w14:paraId="4F4B2712" w14:textId="77777777" w:rsidR="00B83BDB" w:rsidRDefault="00B83BDB" w:rsidP="00B83BDB">
            <w:pPr>
              <w:pStyle w:val="Title"/>
              <w:numPr>
                <w:ilvl w:val="0"/>
                <w:numId w:val="53"/>
              </w:numPr>
              <w:shd w:val="clear" w:color="auto" w:fill="FFFFFF"/>
              <w:tabs>
                <w:tab w:val="left" w:pos="176"/>
                <w:tab w:val="left" w:pos="776"/>
              </w:tabs>
              <w:spacing w:before="80" w:after="80" w:line="256" w:lineRule="auto"/>
              <w:ind w:left="176" w:hanging="142"/>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Radiology staff</w:t>
            </w:r>
          </w:p>
          <w:p w14:paraId="1126CBC3" w14:textId="366C58EB" w:rsidR="00B83BDB" w:rsidRDefault="00B83BDB" w:rsidP="00B83BDB">
            <w:pPr>
              <w:pStyle w:val="Title"/>
              <w:numPr>
                <w:ilvl w:val="0"/>
                <w:numId w:val="53"/>
              </w:numPr>
              <w:shd w:val="clear" w:color="auto" w:fill="FFFFFF"/>
              <w:tabs>
                <w:tab w:val="left" w:pos="176"/>
                <w:tab w:val="left" w:pos="776"/>
              </w:tabs>
              <w:spacing w:before="80" w:after="80" w:line="256" w:lineRule="auto"/>
              <w:ind w:left="176" w:hanging="142"/>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Other Hospital clinical</w:t>
            </w:r>
            <w:r w:rsidR="00092479">
              <w:rPr>
                <w:rFonts w:asciiTheme="minorHAnsi" w:hAnsiTheme="minorHAnsi" w:cs="Arial"/>
                <w:b w:val="0"/>
                <w:spacing w:val="-3"/>
                <w:sz w:val="22"/>
                <w:szCs w:val="22"/>
                <w:u w:val="none"/>
              </w:rPr>
              <w:t>, support</w:t>
            </w:r>
            <w:r>
              <w:rPr>
                <w:rFonts w:asciiTheme="minorHAnsi" w:hAnsiTheme="minorHAnsi" w:cs="Arial"/>
                <w:b w:val="0"/>
                <w:spacing w:val="-3"/>
                <w:sz w:val="22"/>
                <w:szCs w:val="22"/>
                <w:u w:val="none"/>
              </w:rPr>
              <w:t xml:space="preserve"> and administration staff</w:t>
            </w:r>
          </w:p>
          <w:p w14:paraId="1D3ACFA6" w14:textId="7B3A9CF6" w:rsidR="00B83BDB" w:rsidRDefault="00B83BDB" w:rsidP="00B83BDB">
            <w:pPr>
              <w:pStyle w:val="Title"/>
              <w:numPr>
                <w:ilvl w:val="0"/>
                <w:numId w:val="53"/>
              </w:numPr>
              <w:shd w:val="clear" w:color="auto" w:fill="FFFFFF"/>
              <w:tabs>
                <w:tab w:val="left" w:pos="176"/>
                <w:tab w:val="left" w:pos="776"/>
              </w:tabs>
              <w:spacing w:before="80" w:after="80" w:line="256" w:lineRule="auto"/>
              <w:ind w:left="176" w:hanging="142"/>
              <w:jc w:val="left"/>
              <w:rPr>
                <w:rFonts w:asciiTheme="minorHAnsi" w:hAnsiTheme="minorHAnsi" w:cs="Arial"/>
                <w:b w:val="0"/>
                <w:spacing w:val="-3"/>
                <w:sz w:val="22"/>
                <w:szCs w:val="22"/>
                <w:u w:val="none"/>
              </w:rPr>
            </w:pPr>
          </w:p>
        </w:tc>
        <w:tc>
          <w:tcPr>
            <w:tcW w:w="3685" w:type="dxa"/>
            <w:tcBorders>
              <w:top w:val="single" w:sz="4" w:space="0" w:color="auto"/>
              <w:left w:val="single" w:sz="4" w:space="0" w:color="auto"/>
              <w:bottom w:val="single" w:sz="4" w:space="0" w:color="auto"/>
              <w:right w:val="single" w:sz="4" w:space="0" w:color="auto"/>
            </w:tcBorders>
            <w:hideMark/>
          </w:tcPr>
          <w:p w14:paraId="743CE041" w14:textId="77777777" w:rsidR="00B83BDB" w:rsidRDefault="00B83BDB" w:rsidP="00EA27DF">
            <w:pPr>
              <w:pStyle w:val="Title"/>
              <w:shd w:val="clear" w:color="auto" w:fill="FFFFFF"/>
              <w:tabs>
                <w:tab w:val="left" w:pos="3261"/>
              </w:tabs>
              <w:spacing w:before="80" w:after="80" w:line="256" w:lineRule="auto"/>
              <w:jc w:val="left"/>
              <w:rPr>
                <w:rFonts w:asciiTheme="minorHAnsi" w:hAnsiTheme="minorHAnsi" w:cs="Arial"/>
                <w:spacing w:val="-3"/>
                <w:sz w:val="22"/>
                <w:szCs w:val="22"/>
                <w:u w:val="none"/>
              </w:rPr>
            </w:pPr>
            <w:r>
              <w:rPr>
                <w:rFonts w:asciiTheme="minorHAnsi" w:hAnsiTheme="minorHAnsi" w:cs="Arial"/>
                <w:spacing w:val="-3"/>
                <w:sz w:val="22"/>
                <w:szCs w:val="22"/>
                <w:u w:val="none"/>
              </w:rPr>
              <w:t>External:</w:t>
            </w:r>
          </w:p>
          <w:p w14:paraId="5E740C5B" w14:textId="77777777" w:rsidR="00B83BDB" w:rsidRDefault="00B83BDB" w:rsidP="00B83BDB">
            <w:pPr>
              <w:pStyle w:val="Title"/>
              <w:numPr>
                <w:ilvl w:val="0"/>
                <w:numId w:val="54"/>
              </w:numPr>
              <w:shd w:val="clear" w:color="auto" w:fill="FFFFFF"/>
              <w:tabs>
                <w:tab w:val="left" w:pos="176"/>
                <w:tab w:val="left" w:pos="390"/>
              </w:tabs>
              <w:spacing w:before="80" w:after="80" w:line="256" w:lineRule="auto"/>
              <w:ind w:left="176" w:hanging="141"/>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Consumers and their whanau</w:t>
            </w:r>
          </w:p>
          <w:p w14:paraId="250AEAE2" w14:textId="77777777" w:rsidR="00B83BDB" w:rsidRDefault="00B83BDB" w:rsidP="00B83BDB">
            <w:pPr>
              <w:pStyle w:val="Title"/>
              <w:numPr>
                <w:ilvl w:val="0"/>
                <w:numId w:val="54"/>
              </w:numPr>
              <w:shd w:val="clear" w:color="auto" w:fill="FFFFFF"/>
              <w:tabs>
                <w:tab w:val="left" w:pos="176"/>
                <w:tab w:val="left" w:pos="390"/>
              </w:tabs>
              <w:spacing w:before="80" w:after="80" w:line="256" w:lineRule="auto"/>
              <w:ind w:left="176" w:hanging="141"/>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Vendors and suppliers</w:t>
            </w:r>
          </w:p>
          <w:p w14:paraId="2EE1A231" w14:textId="77777777" w:rsidR="00B83BDB" w:rsidRDefault="00B83BDB" w:rsidP="00B83BDB">
            <w:pPr>
              <w:pStyle w:val="Title"/>
              <w:numPr>
                <w:ilvl w:val="0"/>
                <w:numId w:val="54"/>
              </w:numPr>
              <w:shd w:val="clear" w:color="auto" w:fill="FFFFFF"/>
              <w:tabs>
                <w:tab w:val="left" w:pos="176"/>
                <w:tab w:val="left" w:pos="390"/>
              </w:tabs>
              <w:spacing w:before="80" w:after="80" w:line="256" w:lineRule="auto"/>
              <w:ind w:left="176" w:hanging="141"/>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Professional bodies</w:t>
            </w:r>
          </w:p>
          <w:p w14:paraId="2117ED39" w14:textId="77777777" w:rsidR="00B83BDB" w:rsidRDefault="00B83BDB" w:rsidP="00B83BDB">
            <w:pPr>
              <w:pStyle w:val="Title"/>
              <w:numPr>
                <w:ilvl w:val="0"/>
                <w:numId w:val="54"/>
              </w:numPr>
              <w:shd w:val="clear" w:color="auto" w:fill="FFFFFF"/>
              <w:tabs>
                <w:tab w:val="left" w:pos="176"/>
                <w:tab w:val="left" w:pos="390"/>
              </w:tabs>
              <w:spacing w:before="80" w:after="80" w:line="256" w:lineRule="auto"/>
              <w:ind w:left="176" w:hanging="141"/>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Te Whatu Ora Radiology</w:t>
            </w:r>
          </w:p>
          <w:p w14:paraId="2DF458C2" w14:textId="77777777" w:rsidR="00B83BDB" w:rsidRDefault="00B83BDB" w:rsidP="00B83BDB">
            <w:pPr>
              <w:pStyle w:val="Title"/>
              <w:numPr>
                <w:ilvl w:val="0"/>
                <w:numId w:val="54"/>
              </w:numPr>
              <w:shd w:val="clear" w:color="auto" w:fill="FFFFFF"/>
              <w:tabs>
                <w:tab w:val="left" w:pos="176"/>
                <w:tab w:val="left" w:pos="390"/>
              </w:tabs>
              <w:spacing w:before="80" w:after="80" w:line="256" w:lineRule="auto"/>
              <w:ind w:left="176" w:hanging="141"/>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Other Health providers</w:t>
            </w:r>
          </w:p>
          <w:p w14:paraId="11FDD509" w14:textId="77777777" w:rsidR="00B83BDB" w:rsidRDefault="00B83BDB" w:rsidP="00B83BDB">
            <w:pPr>
              <w:pStyle w:val="Title"/>
              <w:numPr>
                <w:ilvl w:val="0"/>
                <w:numId w:val="54"/>
              </w:numPr>
              <w:shd w:val="clear" w:color="auto" w:fill="FFFFFF"/>
              <w:tabs>
                <w:tab w:val="left" w:pos="176"/>
                <w:tab w:val="left" w:pos="390"/>
              </w:tabs>
              <w:spacing w:before="80" w:after="80" w:line="256" w:lineRule="auto"/>
              <w:ind w:left="176" w:hanging="141"/>
              <w:jc w:val="left"/>
              <w:rPr>
                <w:rFonts w:asciiTheme="minorHAnsi" w:hAnsiTheme="minorHAnsi" w:cs="Arial"/>
                <w:b w:val="0"/>
                <w:spacing w:val="-3"/>
                <w:sz w:val="22"/>
                <w:szCs w:val="22"/>
                <w:u w:val="none"/>
              </w:rPr>
            </w:pPr>
            <w:r>
              <w:rPr>
                <w:rFonts w:asciiTheme="minorHAnsi" w:hAnsiTheme="minorHAnsi" w:cs="Arial"/>
                <w:b w:val="0"/>
                <w:spacing w:val="-3"/>
                <w:sz w:val="22"/>
                <w:szCs w:val="22"/>
                <w:u w:val="none"/>
              </w:rPr>
              <w:t>Other Te Whatu Ora Districts</w:t>
            </w:r>
          </w:p>
        </w:tc>
      </w:tr>
    </w:tbl>
    <w:p w14:paraId="750F3BC6" w14:textId="77777777" w:rsidR="00B83BDB" w:rsidRDefault="00B83BDB" w:rsidP="00B83BDB">
      <w:pPr>
        <w:rPr>
          <w:rFonts w:asciiTheme="minorHAnsi" w:hAnsiTheme="minorHAnsi" w:cs="Arial"/>
          <w:b/>
          <w:sz w:val="22"/>
          <w:u w:val="single"/>
        </w:rPr>
      </w:pPr>
      <w:r>
        <w:rPr>
          <w:rFonts w:asciiTheme="minorHAnsi" w:hAnsiTheme="minorHAnsi" w:cs="Arial"/>
          <w:b/>
          <w:spacing w:val="0"/>
          <w:sz w:val="22"/>
          <w:u w:val="single"/>
        </w:rPr>
        <w:br w:type="page"/>
      </w:r>
    </w:p>
    <w:p w14:paraId="64750FD1" w14:textId="77777777" w:rsidR="00B83BDB" w:rsidRDefault="00B83BDB" w:rsidP="00B83BDB">
      <w:pPr>
        <w:shd w:val="clear" w:color="auto" w:fill="FFFFFF"/>
        <w:ind w:left="-851"/>
        <w:rPr>
          <w:rFonts w:asciiTheme="minorHAnsi" w:hAnsiTheme="minorHAnsi" w:cs="Arial"/>
          <w:b/>
          <w:sz w:val="22"/>
        </w:rPr>
      </w:pPr>
      <w:r>
        <w:rPr>
          <w:rFonts w:asciiTheme="minorHAnsi" w:hAnsiTheme="minorHAnsi" w:cs="Arial"/>
          <w:b/>
          <w:sz w:val="22"/>
          <w:u w:val="single"/>
        </w:rPr>
        <w:lastRenderedPageBreak/>
        <w:t>PERSON SPECIFICATION</w:t>
      </w:r>
      <w:r>
        <w:rPr>
          <w:rFonts w:asciiTheme="minorHAnsi" w:hAnsiTheme="minorHAnsi" w:cs="Arial"/>
          <w:b/>
          <w:sz w:val="22"/>
        </w:rPr>
        <w:t>:</w:t>
      </w:r>
    </w:p>
    <w:p w14:paraId="79ECAC8C" w14:textId="77777777" w:rsidR="00B83BDB" w:rsidRDefault="00B83BDB" w:rsidP="00B83BDB">
      <w:pPr>
        <w:shd w:val="clear" w:color="auto" w:fill="FFFFFF"/>
        <w:ind w:left="-851"/>
        <w:rPr>
          <w:rFonts w:asciiTheme="minorHAnsi" w:hAnsiTheme="minorHAnsi" w:cs="Arial"/>
          <w:b/>
          <w:sz w:val="22"/>
          <w:u w:val="single"/>
        </w:rPr>
      </w:pPr>
    </w:p>
    <w:tbl>
      <w:tblPr>
        <w:tblStyle w:val="TableGrid"/>
        <w:tblW w:w="10207" w:type="dxa"/>
        <w:tblInd w:w="-601" w:type="dxa"/>
        <w:tblLook w:val="04A0" w:firstRow="1" w:lastRow="0" w:firstColumn="1" w:lastColumn="0" w:noHBand="0" w:noVBand="1"/>
      </w:tblPr>
      <w:tblGrid>
        <w:gridCol w:w="10207"/>
      </w:tblGrid>
      <w:tr w:rsidR="00B83BDB" w14:paraId="1DF22FAB" w14:textId="77777777" w:rsidTr="00EA27DF">
        <w:tc>
          <w:tcPr>
            <w:tcW w:w="102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B9B218" w14:textId="77777777" w:rsidR="00B83BDB" w:rsidRDefault="00B83BDB" w:rsidP="00EA27DF">
            <w:pPr>
              <w:spacing w:before="120" w:after="120"/>
              <w:rPr>
                <w:rFonts w:asciiTheme="minorHAnsi" w:hAnsiTheme="minorHAnsi" w:cs="Arial"/>
                <w:b/>
                <w:sz w:val="22"/>
                <w:u w:val="single"/>
              </w:rPr>
            </w:pPr>
            <w:r>
              <w:rPr>
                <w:rFonts w:asciiTheme="minorHAnsi" w:hAnsiTheme="minorHAnsi" w:cs="Arial"/>
                <w:b/>
                <w:sz w:val="22"/>
              </w:rPr>
              <w:t xml:space="preserve">Qualifications &amp; Experience </w:t>
            </w:r>
            <w:r>
              <w:rPr>
                <w:rFonts w:asciiTheme="minorHAnsi" w:hAnsiTheme="minorHAnsi" w:cs="Arial"/>
                <w:i/>
                <w:sz w:val="22"/>
              </w:rPr>
              <w:t>(indicate years of experience required and level of learning)</w:t>
            </w:r>
          </w:p>
        </w:tc>
      </w:tr>
      <w:tr w:rsidR="00B83BDB" w14:paraId="54B48D39" w14:textId="77777777" w:rsidTr="00EA27DF">
        <w:tc>
          <w:tcPr>
            <w:tcW w:w="10207" w:type="dxa"/>
            <w:tcBorders>
              <w:top w:val="single" w:sz="4" w:space="0" w:color="auto"/>
              <w:left w:val="single" w:sz="4" w:space="0" w:color="auto"/>
              <w:bottom w:val="single" w:sz="4" w:space="0" w:color="auto"/>
              <w:right w:val="single" w:sz="4" w:space="0" w:color="auto"/>
            </w:tcBorders>
            <w:hideMark/>
          </w:tcPr>
          <w:p w14:paraId="6F1B6ACA" w14:textId="77777777" w:rsidR="00B83BDB" w:rsidRDefault="00B83BDB" w:rsidP="00EA27DF">
            <w:pPr>
              <w:spacing w:before="120"/>
              <w:rPr>
                <w:rFonts w:asciiTheme="minorHAnsi" w:hAnsiTheme="minorHAnsi" w:cs="Arial"/>
                <w:b/>
                <w:sz w:val="22"/>
              </w:rPr>
            </w:pPr>
            <w:r>
              <w:rPr>
                <w:rFonts w:asciiTheme="minorHAnsi" w:hAnsiTheme="minorHAnsi" w:cs="Arial"/>
                <w:b/>
                <w:sz w:val="22"/>
              </w:rPr>
              <w:t>Essential</w:t>
            </w:r>
          </w:p>
          <w:p w14:paraId="09DCC604" w14:textId="7529DF61" w:rsidR="00B83BDB" w:rsidRPr="005D6F98" w:rsidRDefault="00B83BDB" w:rsidP="00B83BDB">
            <w:pPr>
              <w:numPr>
                <w:ilvl w:val="0"/>
                <w:numId w:val="56"/>
              </w:numPr>
              <w:rPr>
                <w:rFonts w:asciiTheme="minorHAnsi" w:hAnsiTheme="minorHAnsi" w:cs="Arial"/>
                <w:sz w:val="22"/>
                <w:szCs w:val="22"/>
              </w:rPr>
            </w:pPr>
            <w:r>
              <w:rPr>
                <w:rFonts w:asciiTheme="minorHAnsi" w:hAnsiTheme="minorHAnsi" w:cs="Arial"/>
                <w:sz w:val="22"/>
              </w:rPr>
              <w:t xml:space="preserve">A </w:t>
            </w:r>
            <w:r w:rsidRPr="005D6F98">
              <w:rPr>
                <w:rFonts w:asciiTheme="minorHAnsi" w:hAnsiTheme="minorHAnsi" w:cs="Arial"/>
                <w:sz w:val="22"/>
                <w:szCs w:val="22"/>
              </w:rPr>
              <w:t>New Zealand registered Sonographer with a post qualification</w:t>
            </w:r>
          </w:p>
          <w:p w14:paraId="5EB00FAF" w14:textId="77777777" w:rsidR="00B83BDB" w:rsidRPr="005D6F98" w:rsidRDefault="00B83BDB" w:rsidP="00B83BDB">
            <w:pPr>
              <w:pStyle w:val="BodyTextIndent"/>
              <w:numPr>
                <w:ilvl w:val="0"/>
                <w:numId w:val="56"/>
              </w:numPr>
              <w:tabs>
                <w:tab w:val="left" w:pos="720"/>
                <w:tab w:val="left" w:pos="1134"/>
              </w:tabs>
              <w:spacing w:after="0"/>
              <w:ind w:left="357" w:hanging="357"/>
              <w:rPr>
                <w:rFonts w:asciiTheme="minorHAnsi" w:hAnsiTheme="minorHAnsi" w:cs="Arial"/>
                <w:sz w:val="22"/>
                <w:szCs w:val="22"/>
              </w:rPr>
            </w:pPr>
            <w:r w:rsidRPr="005D6F98">
              <w:rPr>
                <w:rFonts w:asciiTheme="minorHAnsi" w:hAnsiTheme="minorHAnsi" w:cs="Arial"/>
                <w:sz w:val="22"/>
                <w:szCs w:val="22"/>
              </w:rPr>
              <w:t>Excellent verbal communication skills and an ability to communicate to a wide variety of people in a manner appropriate to the individual</w:t>
            </w:r>
          </w:p>
          <w:p w14:paraId="23569134" w14:textId="77777777" w:rsidR="00B83BDB" w:rsidRPr="005D6F98" w:rsidRDefault="00B83BDB" w:rsidP="00B83BDB">
            <w:pPr>
              <w:numPr>
                <w:ilvl w:val="0"/>
                <w:numId w:val="57"/>
              </w:numPr>
              <w:tabs>
                <w:tab w:val="left" w:pos="-720"/>
              </w:tabs>
              <w:suppressAutoHyphens/>
              <w:rPr>
                <w:rFonts w:asciiTheme="minorHAnsi" w:hAnsiTheme="minorHAnsi" w:cs="Arial"/>
                <w:sz w:val="22"/>
                <w:szCs w:val="22"/>
              </w:rPr>
            </w:pPr>
            <w:r w:rsidRPr="005D6F98">
              <w:rPr>
                <w:rFonts w:asciiTheme="minorHAnsi" w:hAnsiTheme="minorHAnsi" w:cs="Arial"/>
                <w:sz w:val="22"/>
                <w:szCs w:val="22"/>
              </w:rPr>
              <w:t>Be committed to their personal and professional development, and to the provision patient focused services</w:t>
            </w:r>
          </w:p>
          <w:p w14:paraId="784177CE" w14:textId="77777777" w:rsidR="00092479" w:rsidRPr="00092479" w:rsidRDefault="00B83BDB" w:rsidP="00B83BDB">
            <w:pPr>
              <w:numPr>
                <w:ilvl w:val="0"/>
                <w:numId w:val="58"/>
              </w:numPr>
              <w:tabs>
                <w:tab w:val="left" w:pos="-720"/>
              </w:tabs>
              <w:suppressAutoHyphens/>
              <w:ind w:right="96"/>
              <w:rPr>
                <w:rFonts w:asciiTheme="minorHAnsi" w:hAnsiTheme="minorHAnsi" w:cs="Arial"/>
                <w:sz w:val="22"/>
              </w:rPr>
            </w:pPr>
            <w:r w:rsidRPr="00092479">
              <w:rPr>
                <w:rFonts w:asciiTheme="minorHAnsi" w:hAnsiTheme="minorHAnsi" w:cs="Arial"/>
                <w:sz w:val="22"/>
                <w:szCs w:val="22"/>
              </w:rPr>
              <w:t xml:space="preserve">Demonstrate a team approach to work and a collaborative working </w:t>
            </w:r>
            <w:proofErr w:type="gramStart"/>
            <w:r w:rsidRPr="00092479">
              <w:rPr>
                <w:rFonts w:asciiTheme="minorHAnsi" w:hAnsiTheme="minorHAnsi" w:cs="Arial"/>
                <w:sz w:val="22"/>
                <w:szCs w:val="22"/>
              </w:rPr>
              <w:t>relationship</w:t>
            </w:r>
            <w:r w:rsidR="00092479" w:rsidRPr="00092479">
              <w:rPr>
                <w:rFonts w:asciiTheme="minorHAnsi" w:hAnsiTheme="minorHAnsi" w:cs="Arial"/>
                <w:sz w:val="22"/>
                <w:szCs w:val="22"/>
              </w:rPr>
              <w:t>s</w:t>
            </w:r>
            <w:proofErr w:type="gramEnd"/>
          </w:p>
          <w:p w14:paraId="58B1E85B" w14:textId="6053571A" w:rsidR="00B83BDB" w:rsidRPr="00092479" w:rsidRDefault="00B83BDB" w:rsidP="00B83BDB">
            <w:pPr>
              <w:numPr>
                <w:ilvl w:val="0"/>
                <w:numId w:val="58"/>
              </w:numPr>
              <w:tabs>
                <w:tab w:val="left" w:pos="-720"/>
              </w:tabs>
              <w:suppressAutoHyphens/>
              <w:ind w:right="96"/>
              <w:rPr>
                <w:rFonts w:asciiTheme="minorHAnsi" w:hAnsiTheme="minorHAnsi" w:cs="Arial"/>
                <w:sz w:val="22"/>
              </w:rPr>
            </w:pPr>
            <w:r w:rsidRPr="00092479">
              <w:rPr>
                <w:rFonts w:asciiTheme="minorHAnsi" w:hAnsiTheme="minorHAnsi" w:cs="Arial"/>
                <w:sz w:val="22"/>
                <w:szCs w:val="22"/>
              </w:rPr>
              <w:t>Ability to “work together” in a truthful and helpful</w:t>
            </w:r>
            <w:r w:rsidRPr="00092479">
              <w:rPr>
                <w:rFonts w:asciiTheme="minorHAnsi" w:hAnsiTheme="minorHAnsi" w:cs="Arial"/>
                <w:sz w:val="22"/>
              </w:rPr>
              <w:t xml:space="preserve"> manner</w:t>
            </w:r>
          </w:p>
          <w:p w14:paraId="3C2BC8DF" w14:textId="77777777" w:rsidR="00B83BDB" w:rsidRDefault="00B83BDB" w:rsidP="00B83BDB">
            <w:pPr>
              <w:numPr>
                <w:ilvl w:val="0"/>
                <w:numId w:val="58"/>
              </w:numPr>
              <w:ind w:right="96"/>
              <w:rPr>
                <w:rFonts w:asciiTheme="minorHAnsi" w:hAnsiTheme="minorHAnsi" w:cs="Arial"/>
                <w:sz w:val="22"/>
              </w:rPr>
            </w:pPr>
            <w:r>
              <w:rPr>
                <w:rFonts w:asciiTheme="minorHAnsi" w:hAnsiTheme="minorHAnsi" w:cs="Arial"/>
                <w:sz w:val="22"/>
              </w:rPr>
              <w:t>Ability to “work smarter” by being innovative and proactive</w:t>
            </w:r>
          </w:p>
          <w:p w14:paraId="76C5D65F" w14:textId="77777777" w:rsidR="00B83BDB" w:rsidRDefault="00B83BDB" w:rsidP="00B83BDB">
            <w:pPr>
              <w:numPr>
                <w:ilvl w:val="0"/>
                <w:numId w:val="58"/>
              </w:numPr>
              <w:ind w:right="96"/>
              <w:rPr>
                <w:rFonts w:asciiTheme="minorHAnsi" w:hAnsiTheme="minorHAnsi" w:cs="Arial"/>
                <w:sz w:val="22"/>
              </w:rPr>
            </w:pPr>
            <w:r>
              <w:rPr>
                <w:rFonts w:asciiTheme="minorHAnsi" w:hAnsiTheme="minorHAnsi" w:cs="Arial"/>
                <w:sz w:val="22"/>
              </w:rPr>
              <w:t>Accepts responsibility for actions</w:t>
            </w:r>
          </w:p>
          <w:p w14:paraId="5B5AEEC5" w14:textId="77777777" w:rsidR="00B83BDB" w:rsidRDefault="00B83BDB" w:rsidP="00B83BDB">
            <w:pPr>
              <w:numPr>
                <w:ilvl w:val="0"/>
                <w:numId w:val="59"/>
              </w:numPr>
              <w:rPr>
                <w:rFonts w:asciiTheme="minorHAnsi" w:hAnsiTheme="minorHAnsi" w:cs="Arial"/>
                <w:sz w:val="22"/>
              </w:rPr>
            </w:pPr>
            <w:r>
              <w:rPr>
                <w:rFonts w:asciiTheme="minorHAnsi" w:hAnsiTheme="minorHAnsi" w:cs="Arial"/>
                <w:sz w:val="22"/>
              </w:rPr>
              <w:t>Excellent time management and organisational skills and an ability to prioritise work.</w:t>
            </w:r>
          </w:p>
          <w:p w14:paraId="4A86D3E8" w14:textId="77777777" w:rsidR="00B83BDB" w:rsidRDefault="00B83BDB" w:rsidP="00B83BDB">
            <w:pPr>
              <w:numPr>
                <w:ilvl w:val="0"/>
                <w:numId w:val="59"/>
              </w:numPr>
              <w:rPr>
                <w:rFonts w:asciiTheme="minorHAnsi" w:hAnsiTheme="minorHAnsi" w:cs="Arial"/>
                <w:sz w:val="22"/>
              </w:rPr>
            </w:pPr>
            <w:r>
              <w:rPr>
                <w:rFonts w:asciiTheme="minorHAnsi" w:hAnsiTheme="minorHAnsi" w:cs="Arial"/>
                <w:sz w:val="22"/>
              </w:rPr>
              <w:t>Ability to work under pressure</w:t>
            </w:r>
          </w:p>
          <w:p w14:paraId="317C4B0A" w14:textId="77777777" w:rsidR="00B83BDB" w:rsidRDefault="00B83BDB" w:rsidP="00B83BDB">
            <w:pPr>
              <w:numPr>
                <w:ilvl w:val="0"/>
                <w:numId w:val="59"/>
              </w:numPr>
              <w:rPr>
                <w:rFonts w:asciiTheme="minorHAnsi" w:hAnsiTheme="minorHAnsi" w:cs="Arial"/>
                <w:sz w:val="22"/>
              </w:rPr>
            </w:pPr>
            <w:r>
              <w:rPr>
                <w:rFonts w:asciiTheme="minorHAnsi" w:hAnsiTheme="minorHAnsi" w:cs="Arial"/>
                <w:sz w:val="22"/>
              </w:rPr>
              <w:t>Ability to work well in a multidisciplinary team and be accustomed to working in a team environment</w:t>
            </w:r>
            <w:r>
              <w:rPr>
                <w:rFonts w:asciiTheme="minorHAnsi" w:hAnsiTheme="minorHAnsi"/>
                <w:sz w:val="22"/>
              </w:rPr>
              <w:t xml:space="preserve"> </w:t>
            </w:r>
          </w:p>
          <w:p w14:paraId="08579DB8" w14:textId="77777777" w:rsidR="00B83BDB" w:rsidRDefault="00B83BDB" w:rsidP="00B83BDB">
            <w:pPr>
              <w:numPr>
                <w:ilvl w:val="0"/>
                <w:numId w:val="57"/>
              </w:numPr>
              <w:tabs>
                <w:tab w:val="left" w:pos="-720"/>
              </w:tabs>
              <w:suppressAutoHyphens/>
              <w:rPr>
                <w:rFonts w:asciiTheme="minorHAnsi" w:hAnsiTheme="minorHAnsi" w:cs="Arial"/>
                <w:sz w:val="22"/>
              </w:rPr>
            </w:pPr>
            <w:r>
              <w:rPr>
                <w:rFonts w:asciiTheme="minorHAnsi" w:hAnsiTheme="minorHAnsi" w:cs="Arial"/>
                <w:sz w:val="22"/>
              </w:rPr>
              <w:t xml:space="preserve">Have a genuine empathy with patients, the </w:t>
            </w:r>
            <w:proofErr w:type="gramStart"/>
            <w:r>
              <w:rPr>
                <w:rFonts w:asciiTheme="minorHAnsi" w:hAnsiTheme="minorHAnsi" w:cs="Arial"/>
                <w:sz w:val="22"/>
              </w:rPr>
              <w:t>general public</w:t>
            </w:r>
            <w:proofErr w:type="gramEnd"/>
            <w:r>
              <w:rPr>
                <w:rFonts w:asciiTheme="minorHAnsi" w:hAnsiTheme="minorHAnsi" w:cs="Arial"/>
                <w:sz w:val="22"/>
              </w:rPr>
              <w:t xml:space="preserve"> and staff at all levels</w:t>
            </w:r>
          </w:p>
          <w:p w14:paraId="244A6294" w14:textId="77777777" w:rsidR="00B83BDB" w:rsidRDefault="00B83BDB" w:rsidP="00B83BDB">
            <w:pPr>
              <w:numPr>
                <w:ilvl w:val="0"/>
                <w:numId w:val="57"/>
              </w:numPr>
              <w:tabs>
                <w:tab w:val="left" w:pos="-720"/>
              </w:tabs>
              <w:suppressAutoHyphens/>
              <w:spacing w:after="120"/>
              <w:ind w:left="357" w:hanging="357"/>
              <w:rPr>
                <w:rFonts w:asciiTheme="minorHAnsi" w:hAnsiTheme="minorHAnsi" w:cs="Arial"/>
                <w:sz w:val="22"/>
              </w:rPr>
            </w:pPr>
            <w:r>
              <w:rPr>
                <w:rFonts w:asciiTheme="minorHAnsi" w:hAnsiTheme="minorHAnsi" w:cs="Arial"/>
                <w:sz w:val="22"/>
              </w:rPr>
              <w:t>Be an innovative thinker, who can adapt to changes in service delivery</w:t>
            </w:r>
          </w:p>
        </w:tc>
      </w:tr>
    </w:tbl>
    <w:p w14:paraId="2D9AAC29" w14:textId="77777777" w:rsidR="00B83BDB" w:rsidRPr="00247AB6" w:rsidRDefault="00B83BDB" w:rsidP="00B83BDB">
      <w:pPr>
        <w:spacing w:after="0" w:line="240" w:lineRule="auto"/>
        <w:jc w:val="both"/>
        <w:rPr>
          <w:rFonts w:asciiTheme="minorHAnsi" w:eastAsia="Times New Roman" w:hAnsiTheme="minorHAnsi"/>
          <w:spacing w:val="0"/>
          <w:sz w:val="22"/>
          <w:szCs w:val="24"/>
          <w:lang w:eastAsia="en-NZ"/>
        </w:rPr>
      </w:pPr>
    </w:p>
    <w:p w14:paraId="21CB5C51" w14:textId="77777777" w:rsidR="00B83BDB" w:rsidRDefault="00B83BDB" w:rsidP="00B83BDB">
      <w:pPr>
        <w:spacing w:after="0" w:line="240" w:lineRule="auto"/>
        <w:ind w:left="-426"/>
        <w:rPr>
          <w:rFonts w:asciiTheme="minorHAnsi" w:eastAsia="Times New Roman" w:hAnsiTheme="minorHAnsi"/>
          <w:b/>
          <w:spacing w:val="0"/>
          <w:sz w:val="20"/>
          <w:szCs w:val="20"/>
          <w:lang w:eastAsia="en-NZ"/>
        </w:rPr>
      </w:pPr>
    </w:p>
    <w:p w14:paraId="11A1447A" w14:textId="77777777" w:rsidR="00B83BDB" w:rsidRDefault="00B83BDB" w:rsidP="00B83BDB">
      <w:pPr>
        <w:spacing w:after="0" w:line="240" w:lineRule="auto"/>
        <w:ind w:left="-426"/>
        <w:rPr>
          <w:rFonts w:asciiTheme="minorHAnsi" w:eastAsia="Times New Roman" w:hAnsiTheme="minorHAnsi"/>
          <w:b/>
          <w:spacing w:val="0"/>
          <w:sz w:val="20"/>
          <w:szCs w:val="20"/>
          <w:lang w:eastAsia="en-NZ"/>
        </w:rPr>
      </w:pPr>
    </w:p>
    <w:p w14:paraId="72CCC6DF" w14:textId="77777777" w:rsidR="00B83BDB" w:rsidRDefault="00B83BDB" w:rsidP="00B83BDB">
      <w:pPr>
        <w:spacing w:after="0" w:line="240" w:lineRule="auto"/>
        <w:ind w:left="-426"/>
        <w:rPr>
          <w:rFonts w:asciiTheme="minorHAnsi" w:eastAsia="Times New Roman" w:hAnsiTheme="minorHAnsi"/>
          <w:b/>
          <w:spacing w:val="0"/>
          <w:sz w:val="20"/>
          <w:szCs w:val="20"/>
          <w:lang w:eastAsia="en-NZ"/>
        </w:rPr>
      </w:pPr>
    </w:p>
    <w:p w14:paraId="34F64EF3" w14:textId="77777777" w:rsidR="00B83BDB" w:rsidRPr="00247AB6" w:rsidRDefault="00B83BDB" w:rsidP="00B83BDB">
      <w:pPr>
        <w:spacing w:after="0" w:line="240" w:lineRule="auto"/>
        <w:ind w:left="-426"/>
        <w:rPr>
          <w:rFonts w:asciiTheme="minorHAnsi" w:eastAsia="Times New Roman" w:hAnsiTheme="minorHAnsi"/>
          <w:b/>
          <w:spacing w:val="0"/>
          <w:sz w:val="20"/>
          <w:szCs w:val="20"/>
          <w:lang w:eastAsia="en-NZ"/>
        </w:rPr>
      </w:pPr>
      <w:r w:rsidRPr="00247AB6">
        <w:rPr>
          <w:rFonts w:asciiTheme="minorHAnsi" w:eastAsia="Times New Roman" w:hAnsiTheme="minorHAnsi"/>
          <w:b/>
          <w:spacing w:val="0"/>
          <w:sz w:val="20"/>
          <w:szCs w:val="20"/>
          <w:lang w:eastAsia="en-NZ"/>
        </w:rPr>
        <w:t>Agreed by:</w:t>
      </w:r>
    </w:p>
    <w:p w14:paraId="683F9685" w14:textId="77777777" w:rsidR="00B83BDB" w:rsidRPr="002C0177" w:rsidRDefault="00B83BDB" w:rsidP="00B83BDB">
      <w:pPr>
        <w:spacing w:after="0" w:line="240" w:lineRule="auto"/>
        <w:rPr>
          <w:rFonts w:asciiTheme="minorHAnsi" w:eastAsia="Times New Roman" w:hAnsiTheme="minorHAnsi"/>
          <w:b/>
          <w:i/>
          <w:spacing w:val="0"/>
          <w:sz w:val="8"/>
          <w:szCs w:val="24"/>
          <w:lang w:eastAsia="en-NZ"/>
        </w:rPr>
      </w:pPr>
    </w:p>
    <w:p w14:paraId="6A7E48C7" w14:textId="77777777" w:rsidR="00B83BDB" w:rsidRPr="00247AB6" w:rsidRDefault="00B83BDB" w:rsidP="00B83BDB">
      <w:pPr>
        <w:spacing w:after="0" w:line="240" w:lineRule="auto"/>
        <w:rPr>
          <w:rFonts w:asciiTheme="minorHAnsi" w:eastAsia="Times New Roman" w:hAnsiTheme="minorHAnsi"/>
          <w:spacing w:val="0"/>
          <w:sz w:val="22"/>
          <w:szCs w:val="24"/>
          <w:lang w:eastAsia="en-NZ"/>
        </w:rPr>
      </w:pPr>
    </w:p>
    <w:p w14:paraId="09BAD9AE" w14:textId="77777777" w:rsidR="00B83BDB" w:rsidRPr="00247AB6" w:rsidRDefault="00B83BDB" w:rsidP="00B83BDB">
      <w:pPr>
        <w:spacing w:after="0" w:line="240" w:lineRule="auto"/>
        <w:ind w:left="426" w:right="-522"/>
        <w:rPr>
          <w:rFonts w:asciiTheme="minorHAnsi" w:eastAsia="Times New Roman" w:hAnsiTheme="minorHAnsi"/>
          <w:spacing w:val="0"/>
          <w:sz w:val="20"/>
          <w:szCs w:val="20"/>
          <w:lang w:eastAsia="en-NZ"/>
        </w:rPr>
      </w:pPr>
      <w:r>
        <w:rPr>
          <w:rFonts w:asciiTheme="minorHAnsi" w:eastAsia="Times New Roman" w:hAnsiTheme="minorHAnsi"/>
          <w:spacing w:val="0"/>
          <w:sz w:val="22"/>
          <w:szCs w:val="24"/>
          <w:lang w:eastAsia="en-NZ"/>
        </w:rPr>
        <w:t>_____________________________________</w:t>
      </w:r>
      <w:proofErr w:type="gramStart"/>
      <w:r>
        <w:rPr>
          <w:rFonts w:asciiTheme="minorHAnsi" w:eastAsia="Times New Roman" w:hAnsiTheme="minorHAnsi"/>
          <w:spacing w:val="0"/>
          <w:sz w:val="22"/>
          <w:szCs w:val="24"/>
          <w:lang w:eastAsia="en-NZ"/>
        </w:rPr>
        <w:t>_</w:t>
      </w:r>
      <w:r w:rsidRPr="00247AB6">
        <w:rPr>
          <w:rFonts w:asciiTheme="minorHAnsi" w:eastAsia="Times New Roman" w:hAnsiTheme="minorHAnsi"/>
          <w:spacing w:val="0"/>
          <w:sz w:val="20"/>
          <w:szCs w:val="20"/>
          <w:lang w:eastAsia="en-NZ"/>
        </w:rPr>
        <w:t xml:space="preserve">  (</w:t>
      </w:r>
      <w:proofErr w:type="gramEnd"/>
      <w:r w:rsidRPr="00247AB6">
        <w:rPr>
          <w:rFonts w:asciiTheme="minorHAnsi" w:eastAsia="Times New Roman" w:hAnsiTheme="minorHAnsi"/>
          <w:spacing w:val="0"/>
          <w:sz w:val="20"/>
          <w:szCs w:val="20"/>
          <w:lang w:eastAsia="en-NZ"/>
        </w:rPr>
        <w:t>Job holder’s signature)</w:t>
      </w:r>
      <w:r>
        <w:rPr>
          <w:rFonts w:asciiTheme="minorHAnsi" w:eastAsia="Times New Roman" w:hAnsiTheme="minorHAnsi"/>
          <w:spacing w:val="0"/>
          <w:sz w:val="20"/>
          <w:szCs w:val="20"/>
          <w:lang w:eastAsia="en-NZ"/>
        </w:rPr>
        <w:t xml:space="preserve"> _________________ Date</w:t>
      </w:r>
    </w:p>
    <w:p w14:paraId="603DA474" w14:textId="77777777" w:rsidR="00B83BDB" w:rsidRPr="00247AB6" w:rsidRDefault="00B83BDB" w:rsidP="00B83BDB">
      <w:pPr>
        <w:spacing w:after="0" w:line="240" w:lineRule="auto"/>
        <w:rPr>
          <w:rFonts w:asciiTheme="minorHAnsi" w:eastAsia="Times New Roman" w:hAnsiTheme="minorHAnsi"/>
          <w:spacing w:val="0"/>
          <w:sz w:val="20"/>
          <w:szCs w:val="20"/>
          <w:lang w:eastAsia="en-NZ"/>
        </w:rPr>
      </w:pPr>
    </w:p>
    <w:p w14:paraId="37DAD17B" w14:textId="77777777" w:rsidR="00B83BDB" w:rsidRPr="00247AB6" w:rsidRDefault="00B83BDB" w:rsidP="00B83BDB">
      <w:pPr>
        <w:spacing w:after="0" w:line="240" w:lineRule="auto"/>
        <w:rPr>
          <w:rFonts w:asciiTheme="minorHAnsi" w:eastAsia="Times New Roman" w:hAnsiTheme="minorHAnsi"/>
          <w:spacing w:val="0"/>
          <w:sz w:val="20"/>
          <w:szCs w:val="20"/>
          <w:lang w:eastAsia="en-NZ"/>
        </w:rPr>
      </w:pPr>
    </w:p>
    <w:p w14:paraId="60A31F44" w14:textId="77777777" w:rsidR="00B83BDB" w:rsidRPr="00247AB6" w:rsidRDefault="00B83BDB" w:rsidP="00B83BDB">
      <w:pPr>
        <w:spacing w:after="0" w:line="240" w:lineRule="auto"/>
        <w:rPr>
          <w:rFonts w:asciiTheme="minorHAnsi" w:eastAsia="Times New Roman" w:hAnsiTheme="minorHAnsi"/>
          <w:spacing w:val="0"/>
          <w:sz w:val="20"/>
          <w:szCs w:val="20"/>
          <w:lang w:eastAsia="en-NZ"/>
        </w:rPr>
      </w:pPr>
    </w:p>
    <w:p w14:paraId="6CF36DC2" w14:textId="77777777" w:rsidR="00B83BDB" w:rsidRPr="00247AB6" w:rsidRDefault="00B83BDB" w:rsidP="00B83BDB">
      <w:pPr>
        <w:spacing w:after="0" w:line="240" w:lineRule="auto"/>
        <w:ind w:left="426" w:right="-663"/>
        <w:rPr>
          <w:rFonts w:asciiTheme="minorHAnsi" w:hAnsiTheme="minorHAnsi"/>
        </w:rPr>
      </w:pPr>
      <w:r>
        <w:rPr>
          <w:rFonts w:asciiTheme="minorHAnsi" w:eastAsia="Times New Roman" w:hAnsiTheme="minorHAnsi"/>
          <w:spacing w:val="0"/>
          <w:sz w:val="20"/>
          <w:szCs w:val="20"/>
          <w:lang w:eastAsia="en-NZ"/>
        </w:rPr>
        <w:t>_________________________________________</w:t>
      </w:r>
      <w:proofErr w:type="gramStart"/>
      <w:r>
        <w:rPr>
          <w:rFonts w:asciiTheme="minorHAnsi" w:eastAsia="Times New Roman" w:hAnsiTheme="minorHAnsi"/>
          <w:spacing w:val="0"/>
          <w:sz w:val="20"/>
          <w:szCs w:val="20"/>
          <w:lang w:eastAsia="en-NZ"/>
        </w:rPr>
        <w:t>_</w:t>
      </w:r>
      <w:r w:rsidRPr="00247AB6">
        <w:rPr>
          <w:rFonts w:asciiTheme="minorHAnsi" w:eastAsia="Times New Roman" w:hAnsiTheme="minorHAnsi"/>
          <w:spacing w:val="0"/>
          <w:sz w:val="20"/>
          <w:szCs w:val="20"/>
          <w:lang w:eastAsia="en-NZ"/>
        </w:rPr>
        <w:t xml:space="preserve">  (</w:t>
      </w:r>
      <w:proofErr w:type="gramEnd"/>
      <w:r w:rsidRPr="00247AB6">
        <w:rPr>
          <w:rFonts w:asciiTheme="minorHAnsi" w:eastAsia="Times New Roman" w:hAnsiTheme="minorHAnsi"/>
          <w:spacing w:val="0"/>
          <w:sz w:val="20"/>
          <w:szCs w:val="20"/>
          <w:lang w:eastAsia="en-NZ"/>
        </w:rPr>
        <w:t>Employer’s signature</w:t>
      </w:r>
      <w:r>
        <w:rPr>
          <w:rFonts w:asciiTheme="minorHAnsi" w:eastAsia="Times New Roman" w:hAnsiTheme="minorHAnsi"/>
          <w:spacing w:val="0"/>
          <w:sz w:val="20"/>
          <w:szCs w:val="20"/>
          <w:lang w:eastAsia="en-NZ"/>
        </w:rPr>
        <w:t>) __________________</w:t>
      </w:r>
      <w:r w:rsidRPr="00247AB6">
        <w:rPr>
          <w:rFonts w:asciiTheme="minorHAnsi" w:eastAsia="Times New Roman" w:hAnsiTheme="minorHAnsi"/>
          <w:spacing w:val="0"/>
          <w:sz w:val="20"/>
          <w:szCs w:val="20"/>
          <w:lang w:eastAsia="en-NZ"/>
        </w:rPr>
        <w:t xml:space="preserve"> Date</w:t>
      </w:r>
      <w:r w:rsidRPr="00247AB6">
        <w:rPr>
          <w:rFonts w:asciiTheme="minorHAnsi" w:eastAsia="Times New Roman" w:hAnsiTheme="minorHAnsi"/>
          <w:b/>
          <w:spacing w:val="0"/>
          <w:sz w:val="20"/>
          <w:szCs w:val="20"/>
          <w:u w:val="single"/>
          <w:lang w:eastAsia="en-NZ"/>
        </w:rPr>
        <w:t xml:space="preserve">  </w:t>
      </w:r>
    </w:p>
    <w:p w14:paraId="708BC728" w14:textId="77777777" w:rsidR="007B4FF4" w:rsidRPr="005B54BD" w:rsidRDefault="007B4FF4" w:rsidP="007B4FF4">
      <w:pPr>
        <w:spacing w:after="0" w:line="240" w:lineRule="auto"/>
        <w:jc w:val="both"/>
        <w:rPr>
          <w:rFonts w:asciiTheme="minorHAnsi" w:eastAsia="Times New Roman" w:hAnsiTheme="minorHAnsi"/>
          <w:b/>
          <w:spacing w:val="0"/>
          <w:sz w:val="14"/>
          <w:szCs w:val="14"/>
          <w:lang w:eastAsia="en-NZ"/>
        </w:rPr>
      </w:pPr>
    </w:p>
    <w:sectPr w:rsidR="007B4FF4" w:rsidRPr="005B54BD" w:rsidSect="00B83BDB">
      <w:footerReference w:type="even" r:id="rId9"/>
      <w:footerReference w:type="default" r:id="rId10"/>
      <w:pgSz w:w="11906" w:h="16838"/>
      <w:pgMar w:top="1440" w:right="1080" w:bottom="1440" w:left="1418" w:header="709" w:footer="32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310B" w14:textId="77777777" w:rsidR="009C2DE3" w:rsidRDefault="009C2DE3" w:rsidP="00C40558">
      <w:pPr>
        <w:spacing w:after="0" w:line="240" w:lineRule="auto"/>
      </w:pPr>
      <w:r>
        <w:separator/>
      </w:r>
    </w:p>
  </w:endnote>
  <w:endnote w:type="continuationSeparator" w:id="0">
    <w:p w14:paraId="5A4019E9" w14:textId="77777777" w:rsidR="009C2DE3" w:rsidRDefault="009C2DE3" w:rsidP="00C4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6B5B" w14:textId="77777777" w:rsidR="00C479F5" w:rsidRDefault="00C40558" w:rsidP="00FF09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C5B26" w14:textId="77777777" w:rsidR="00C479F5" w:rsidRDefault="00C479F5" w:rsidP="00FF09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5507895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FCB5F8E" w14:textId="6A9E643E" w:rsidR="00247AB6" w:rsidRDefault="006648E0" w:rsidP="00247AB6">
            <w:pPr>
              <w:pStyle w:val="Footer"/>
              <w:ind w:left="-284" w:right="-380"/>
              <w:rPr>
                <w:b/>
                <w:bCs/>
                <w:sz w:val="16"/>
                <w:szCs w:val="16"/>
              </w:rPr>
            </w:pPr>
            <w:r>
              <w:rPr>
                <w:sz w:val="16"/>
                <w:szCs w:val="16"/>
              </w:rPr>
              <w:t>Sonographer</w:t>
            </w:r>
            <w:r w:rsidR="00D20FED">
              <w:rPr>
                <w:sz w:val="16"/>
                <w:szCs w:val="16"/>
              </w:rPr>
              <w:t xml:space="preserve"> </w:t>
            </w:r>
            <w:r w:rsidR="00247AB6">
              <w:rPr>
                <w:sz w:val="16"/>
                <w:szCs w:val="16"/>
              </w:rPr>
              <w:tab/>
            </w:r>
            <w:r w:rsidR="00247AB6">
              <w:rPr>
                <w:sz w:val="16"/>
                <w:szCs w:val="16"/>
              </w:rPr>
              <w:tab/>
              <w:t xml:space="preserve">Page </w:t>
            </w:r>
            <w:r w:rsidR="00C40558" w:rsidRPr="007A3AAF">
              <w:rPr>
                <w:b/>
                <w:bCs/>
                <w:sz w:val="16"/>
                <w:szCs w:val="16"/>
              </w:rPr>
              <w:fldChar w:fldCharType="begin"/>
            </w:r>
            <w:r w:rsidR="00C40558" w:rsidRPr="007A3AAF">
              <w:rPr>
                <w:b/>
                <w:bCs/>
                <w:sz w:val="16"/>
                <w:szCs w:val="16"/>
              </w:rPr>
              <w:instrText xml:space="preserve"> PAGE </w:instrText>
            </w:r>
            <w:r w:rsidR="00C40558" w:rsidRPr="007A3AAF">
              <w:rPr>
                <w:b/>
                <w:bCs/>
                <w:sz w:val="16"/>
                <w:szCs w:val="16"/>
              </w:rPr>
              <w:fldChar w:fldCharType="separate"/>
            </w:r>
            <w:r w:rsidR="00B72D7B">
              <w:rPr>
                <w:b/>
                <w:bCs/>
                <w:noProof/>
                <w:sz w:val="16"/>
                <w:szCs w:val="16"/>
              </w:rPr>
              <w:t>4</w:t>
            </w:r>
            <w:r w:rsidR="00C40558" w:rsidRPr="007A3AAF">
              <w:rPr>
                <w:b/>
                <w:bCs/>
                <w:sz w:val="16"/>
                <w:szCs w:val="16"/>
              </w:rPr>
              <w:fldChar w:fldCharType="end"/>
            </w:r>
            <w:r w:rsidR="00C40558" w:rsidRPr="007A3AAF">
              <w:rPr>
                <w:sz w:val="16"/>
                <w:szCs w:val="16"/>
              </w:rPr>
              <w:t xml:space="preserve"> of </w:t>
            </w:r>
            <w:r w:rsidR="00C40558" w:rsidRPr="007A3AAF">
              <w:rPr>
                <w:b/>
                <w:bCs/>
                <w:sz w:val="16"/>
                <w:szCs w:val="16"/>
              </w:rPr>
              <w:fldChar w:fldCharType="begin"/>
            </w:r>
            <w:r w:rsidR="00C40558" w:rsidRPr="007A3AAF">
              <w:rPr>
                <w:b/>
                <w:bCs/>
                <w:sz w:val="16"/>
                <w:szCs w:val="16"/>
              </w:rPr>
              <w:instrText xml:space="preserve"> NUMPAGES  </w:instrText>
            </w:r>
            <w:r w:rsidR="00C40558" w:rsidRPr="007A3AAF">
              <w:rPr>
                <w:b/>
                <w:bCs/>
                <w:sz w:val="16"/>
                <w:szCs w:val="16"/>
              </w:rPr>
              <w:fldChar w:fldCharType="separate"/>
            </w:r>
            <w:r w:rsidR="00B72D7B">
              <w:rPr>
                <w:b/>
                <w:bCs/>
                <w:noProof/>
                <w:sz w:val="16"/>
                <w:szCs w:val="16"/>
              </w:rPr>
              <w:t>4</w:t>
            </w:r>
            <w:r w:rsidR="00C40558" w:rsidRPr="007A3AAF">
              <w:rPr>
                <w:b/>
                <w:bCs/>
                <w:sz w:val="16"/>
                <w:szCs w:val="16"/>
              </w:rPr>
              <w:fldChar w:fldCharType="end"/>
            </w:r>
          </w:p>
          <w:p w14:paraId="081D9512" w14:textId="31DC0003" w:rsidR="00247AB6" w:rsidRDefault="00247AB6" w:rsidP="00247AB6">
            <w:pPr>
              <w:pStyle w:val="Footer"/>
              <w:ind w:left="-284"/>
              <w:rPr>
                <w:bCs/>
                <w:sz w:val="16"/>
                <w:szCs w:val="16"/>
              </w:rPr>
            </w:pPr>
            <w:r w:rsidRPr="00247AB6">
              <w:rPr>
                <w:bCs/>
                <w:sz w:val="16"/>
                <w:szCs w:val="16"/>
              </w:rPr>
              <w:t>Created</w:t>
            </w:r>
            <w:r>
              <w:rPr>
                <w:bCs/>
                <w:sz w:val="16"/>
                <w:szCs w:val="16"/>
              </w:rPr>
              <w:t xml:space="preserve">: </w:t>
            </w:r>
            <w:r w:rsidR="00565B0E">
              <w:rPr>
                <w:bCs/>
                <w:sz w:val="16"/>
                <w:szCs w:val="16"/>
              </w:rPr>
              <w:t>Jun 2</w:t>
            </w:r>
            <w:r w:rsidR="006648E0">
              <w:rPr>
                <w:bCs/>
                <w:sz w:val="16"/>
                <w:szCs w:val="16"/>
              </w:rPr>
              <w:t>020</w:t>
            </w:r>
          </w:p>
          <w:p w14:paraId="71EC75C7" w14:textId="329379CA" w:rsidR="00C479F5" w:rsidRPr="007A3AAF" w:rsidRDefault="004C2B0E" w:rsidP="00247AB6">
            <w:pPr>
              <w:pStyle w:val="Footer"/>
              <w:ind w:left="-284"/>
              <w:rPr>
                <w:sz w:val="16"/>
                <w:szCs w:val="16"/>
              </w:rPr>
            </w:pPr>
            <w:r>
              <w:rPr>
                <w:bCs/>
                <w:sz w:val="16"/>
                <w:szCs w:val="16"/>
              </w:rPr>
              <w:t>Review</w:t>
            </w:r>
            <w:r w:rsidR="00785D35">
              <w:rPr>
                <w:bCs/>
                <w:sz w:val="16"/>
                <w:szCs w:val="16"/>
              </w:rPr>
              <w:t>ed</w:t>
            </w:r>
            <w:r>
              <w:rPr>
                <w:bCs/>
                <w:sz w:val="16"/>
                <w:szCs w:val="16"/>
              </w:rPr>
              <w:t xml:space="preserve">: </w:t>
            </w:r>
            <w:r w:rsidR="009145DC">
              <w:rPr>
                <w:bCs/>
                <w:sz w:val="16"/>
                <w:szCs w:val="16"/>
              </w:rPr>
              <w:t>Jul</w:t>
            </w:r>
            <w:r w:rsidR="00565B0E">
              <w:rPr>
                <w:bCs/>
                <w:sz w:val="16"/>
                <w:szCs w:val="16"/>
              </w:rPr>
              <w:t xml:space="preserve"> 202</w:t>
            </w:r>
            <w:r w:rsidR="009145DC">
              <w:rPr>
                <w:bCs/>
                <w:sz w:val="16"/>
                <w:szCs w:val="16"/>
              </w:rPr>
              <w:t>5</w:t>
            </w:r>
          </w:p>
        </w:sdtContent>
      </w:sdt>
    </w:sdtContent>
  </w:sdt>
  <w:p w14:paraId="176F53DF" w14:textId="77777777" w:rsidR="00C479F5" w:rsidRDefault="00C479F5" w:rsidP="00FF09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BEAB" w14:textId="77777777" w:rsidR="009C2DE3" w:rsidRDefault="009C2DE3" w:rsidP="00C40558">
      <w:pPr>
        <w:spacing w:after="0" w:line="240" w:lineRule="auto"/>
      </w:pPr>
      <w:r>
        <w:separator/>
      </w:r>
    </w:p>
  </w:footnote>
  <w:footnote w:type="continuationSeparator" w:id="0">
    <w:p w14:paraId="17C322DB" w14:textId="77777777" w:rsidR="009C2DE3" w:rsidRDefault="009C2DE3" w:rsidP="00C4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56F253C"/>
    <w:multiLevelType w:val="hybridMultilevel"/>
    <w:tmpl w:val="6FDCD8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5D448F"/>
    <w:multiLevelType w:val="hybridMultilevel"/>
    <w:tmpl w:val="E10AD8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A509A5"/>
    <w:multiLevelType w:val="hybridMultilevel"/>
    <w:tmpl w:val="474A68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713FA"/>
    <w:multiLevelType w:val="hybridMultilevel"/>
    <w:tmpl w:val="33F6B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AF65ED"/>
    <w:multiLevelType w:val="hybridMultilevel"/>
    <w:tmpl w:val="DEAAD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D67AD0"/>
    <w:multiLevelType w:val="hybridMultilevel"/>
    <w:tmpl w:val="F8AC9E30"/>
    <w:lvl w:ilvl="0" w:tplc="CE1CC638">
      <w:start w:val="1"/>
      <w:numFmt w:val="bullet"/>
      <w:lvlText w:val="-"/>
      <w:lvlJc w:val="left"/>
      <w:pPr>
        <w:ind w:left="678" w:hanging="360"/>
      </w:pPr>
      <w:rPr>
        <w:rFonts w:ascii="Calibri" w:eastAsiaTheme="minorHAnsi" w:hAnsi="Calibri" w:cs="Arial" w:hint="default"/>
        <w:sz w:val="22"/>
      </w:rPr>
    </w:lvl>
    <w:lvl w:ilvl="1" w:tplc="14090003" w:tentative="1">
      <w:start w:val="1"/>
      <w:numFmt w:val="bullet"/>
      <w:lvlText w:val="o"/>
      <w:lvlJc w:val="left"/>
      <w:pPr>
        <w:ind w:left="1398" w:hanging="360"/>
      </w:pPr>
      <w:rPr>
        <w:rFonts w:ascii="Courier New" w:hAnsi="Courier New" w:cs="Courier New" w:hint="default"/>
      </w:rPr>
    </w:lvl>
    <w:lvl w:ilvl="2" w:tplc="14090005" w:tentative="1">
      <w:start w:val="1"/>
      <w:numFmt w:val="bullet"/>
      <w:lvlText w:val=""/>
      <w:lvlJc w:val="left"/>
      <w:pPr>
        <w:ind w:left="2118" w:hanging="360"/>
      </w:pPr>
      <w:rPr>
        <w:rFonts w:ascii="Wingdings" w:hAnsi="Wingdings" w:hint="default"/>
      </w:rPr>
    </w:lvl>
    <w:lvl w:ilvl="3" w:tplc="14090001" w:tentative="1">
      <w:start w:val="1"/>
      <w:numFmt w:val="bullet"/>
      <w:lvlText w:val=""/>
      <w:lvlJc w:val="left"/>
      <w:pPr>
        <w:ind w:left="2838" w:hanging="360"/>
      </w:pPr>
      <w:rPr>
        <w:rFonts w:ascii="Symbol" w:hAnsi="Symbol" w:hint="default"/>
      </w:rPr>
    </w:lvl>
    <w:lvl w:ilvl="4" w:tplc="14090003" w:tentative="1">
      <w:start w:val="1"/>
      <w:numFmt w:val="bullet"/>
      <w:lvlText w:val="o"/>
      <w:lvlJc w:val="left"/>
      <w:pPr>
        <w:ind w:left="3558" w:hanging="360"/>
      </w:pPr>
      <w:rPr>
        <w:rFonts w:ascii="Courier New" w:hAnsi="Courier New" w:cs="Courier New" w:hint="default"/>
      </w:rPr>
    </w:lvl>
    <w:lvl w:ilvl="5" w:tplc="14090005" w:tentative="1">
      <w:start w:val="1"/>
      <w:numFmt w:val="bullet"/>
      <w:lvlText w:val=""/>
      <w:lvlJc w:val="left"/>
      <w:pPr>
        <w:ind w:left="4278" w:hanging="360"/>
      </w:pPr>
      <w:rPr>
        <w:rFonts w:ascii="Wingdings" w:hAnsi="Wingdings" w:hint="default"/>
      </w:rPr>
    </w:lvl>
    <w:lvl w:ilvl="6" w:tplc="14090001" w:tentative="1">
      <w:start w:val="1"/>
      <w:numFmt w:val="bullet"/>
      <w:lvlText w:val=""/>
      <w:lvlJc w:val="left"/>
      <w:pPr>
        <w:ind w:left="4998" w:hanging="360"/>
      </w:pPr>
      <w:rPr>
        <w:rFonts w:ascii="Symbol" w:hAnsi="Symbol" w:hint="default"/>
      </w:rPr>
    </w:lvl>
    <w:lvl w:ilvl="7" w:tplc="14090003" w:tentative="1">
      <w:start w:val="1"/>
      <w:numFmt w:val="bullet"/>
      <w:lvlText w:val="o"/>
      <w:lvlJc w:val="left"/>
      <w:pPr>
        <w:ind w:left="5718" w:hanging="360"/>
      </w:pPr>
      <w:rPr>
        <w:rFonts w:ascii="Courier New" w:hAnsi="Courier New" w:cs="Courier New" w:hint="default"/>
      </w:rPr>
    </w:lvl>
    <w:lvl w:ilvl="8" w:tplc="14090005" w:tentative="1">
      <w:start w:val="1"/>
      <w:numFmt w:val="bullet"/>
      <w:lvlText w:val=""/>
      <w:lvlJc w:val="left"/>
      <w:pPr>
        <w:ind w:left="6438" w:hanging="360"/>
      </w:pPr>
      <w:rPr>
        <w:rFonts w:ascii="Wingdings" w:hAnsi="Wingdings" w:hint="default"/>
      </w:rPr>
    </w:lvl>
  </w:abstractNum>
  <w:abstractNum w:abstractNumId="7" w15:restartNumberingAfterBreak="0">
    <w:nsid w:val="18DF5F48"/>
    <w:multiLevelType w:val="hybridMultilevel"/>
    <w:tmpl w:val="3CA877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4E6A11"/>
    <w:multiLevelType w:val="hybridMultilevel"/>
    <w:tmpl w:val="46C2094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DD368E"/>
    <w:multiLevelType w:val="hybridMultilevel"/>
    <w:tmpl w:val="291EB5FE"/>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 w15:restartNumberingAfterBreak="0">
    <w:nsid w:val="1CA75B4A"/>
    <w:multiLevelType w:val="hybridMultilevel"/>
    <w:tmpl w:val="EC26F960"/>
    <w:lvl w:ilvl="0" w:tplc="BC76ACBA">
      <w:start w:val="1"/>
      <w:numFmt w:val="bullet"/>
      <w:lvlText w:val=""/>
      <w:lvlJc w:val="left"/>
      <w:pPr>
        <w:ind w:left="720" w:hanging="360"/>
      </w:pPr>
      <w:rPr>
        <w:rFonts w:ascii="Wingdings" w:hAnsi="Wingdings"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651790"/>
    <w:multiLevelType w:val="hybridMultilevel"/>
    <w:tmpl w:val="2B0E1250"/>
    <w:lvl w:ilvl="0" w:tplc="41DCF540">
      <w:start w:val="1"/>
      <w:numFmt w:val="bullet"/>
      <w:lvlText w:val="-"/>
      <w:lvlJc w:val="left"/>
      <w:pPr>
        <w:ind w:left="720" w:hanging="360"/>
      </w:pPr>
      <w:rPr>
        <w:rFonts w:ascii="Garamond" w:hAnsi="Garamond"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1F720CB6"/>
    <w:multiLevelType w:val="hybridMultilevel"/>
    <w:tmpl w:val="C94C1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426E75"/>
    <w:multiLevelType w:val="hybridMultilevel"/>
    <w:tmpl w:val="AB1252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F04ED7"/>
    <w:multiLevelType w:val="hybridMultilevel"/>
    <w:tmpl w:val="900C82E8"/>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5" w15:restartNumberingAfterBreak="0">
    <w:nsid w:val="2D3F76AE"/>
    <w:multiLevelType w:val="hybridMultilevel"/>
    <w:tmpl w:val="73667D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BD7B74"/>
    <w:multiLevelType w:val="hybridMultilevel"/>
    <w:tmpl w:val="B7908808"/>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7" w15:restartNumberingAfterBreak="0">
    <w:nsid w:val="38CD47E7"/>
    <w:multiLevelType w:val="hybridMultilevel"/>
    <w:tmpl w:val="C35AE2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90666E9"/>
    <w:multiLevelType w:val="hybridMultilevel"/>
    <w:tmpl w:val="A6BC2E8E"/>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9" w15:restartNumberingAfterBreak="0">
    <w:nsid w:val="395A6BBA"/>
    <w:multiLevelType w:val="hybridMultilevel"/>
    <w:tmpl w:val="FE7EC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4A504B"/>
    <w:multiLevelType w:val="hybridMultilevel"/>
    <w:tmpl w:val="1D7C74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BD111DD"/>
    <w:multiLevelType w:val="hybridMultilevel"/>
    <w:tmpl w:val="229C09A6"/>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2" w15:restartNumberingAfterBreak="0">
    <w:nsid w:val="3C0E214A"/>
    <w:multiLevelType w:val="hybridMultilevel"/>
    <w:tmpl w:val="146CB6E2"/>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3" w15:restartNumberingAfterBreak="0">
    <w:nsid w:val="3D5D6AED"/>
    <w:multiLevelType w:val="hybridMultilevel"/>
    <w:tmpl w:val="9FA4E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1017AB5"/>
    <w:multiLevelType w:val="hybridMultilevel"/>
    <w:tmpl w:val="AF1A20EA"/>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5" w15:restartNumberingAfterBreak="0">
    <w:nsid w:val="4560480B"/>
    <w:multiLevelType w:val="hybridMultilevel"/>
    <w:tmpl w:val="130CF4D2"/>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471B083A"/>
    <w:multiLevelType w:val="hybridMultilevel"/>
    <w:tmpl w:val="407088F6"/>
    <w:lvl w:ilvl="0" w:tplc="852C5CE8">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Times New Roman"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Times New Roman"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47D32D93"/>
    <w:multiLevelType w:val="hybridMultilevel"/>
    <w:tmpl w:val="3D54474A"/>
    <w:lvl w:ilvl="0" w:tplc="BC76ACBA">
      <w:start w:val="1"/>
      <w:numFmt w:val="bullet"/>
      <w:lvlText w:val=""/>
      <w:lvlJc w:val="left"/>
      <w:pPr>
        <w:ind w:left="720" w:hanging="360"/>
      </w:pPr>
      <w:rPr>
        <w:rFonts w:ascii="Wingdings" w:hAnsi="Wingdings"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50349A"/>
    <w:multiLevelType w:val="hybridMultilevel"/>
    <w:tmpl w:val="73F89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B595877"/>
    <w:multiLevelType w:val="hybridMultilevel"/>
    <w:tmpl w:val="1436B0A4"/>
    <w:lvl w:ilvl="0" w:tplc="BC76ACBA">
      <w:start w:val="1"/>
      <w:numFmt w:val="bullet"/>
      <w:lvlText w:val=""/>
      <w:lvlJc w:val="left"/>
      <w:pPr>
        <w:ind w:left="720" w:hanging="360"/>
      </w:pPr>
      <w:rPr>
        <w:rFonts w:ascii="Wingdings" w:hAnsi="Wingdings"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354285"/>
    <w:multiLevelType w:val="hybridMultilevel"/>
    <w:tmpl w:val="59EC2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9D4840"/>
    <w:multiLevelType w:val="hybridMultilevel"/>
    <w:tmpl w:val="E4FEA5B6"/>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2" w15:restartNumberingAfterBreak="0">
    <w:nsid w:val="4F511D41"/>
    <w:multiLevelType w:val="hybridMultilevel"/>
    <w:tmpl w:val="E4A8A4B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FAA6B4E"/>
    <w:multiLevelType w:val="hybridMultilevel"/>
    <w:tmpl w:val="D6BEB588"/>
    <w:lvl w:ilvl="0" w:tplc="852C5CE8">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Times New Roman"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Times New Roman" w:hint="default"/>
      </w:rPr>
    </w:lvl>
    <w:lvl w:ilvl="8" w:tplc="14090005">
      <w:start w:val="1"/>
      <w:numFmt w:val="bullet"/>
      <w:lvlText w:val=""/>
      <w:lvlJc w:val="left"/>
      <w:pPr>
        <w:ind w:left="6480" w:hanging="360"/>
      </w:pPr>
      <w:rPr>
        <w:rFonts w:ascii="Wingdings" w:hAnsi="Wingdings" w:hint="default"/>
      </w:rPr>
    </w:lvl>
  </w:abstractNum>
  <w:abstractNum w:abstractNumId="34"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280332"/>
    <w:multiLevelType w:val="hybridMultilevel"/>
    <w:tmpl w:val="78468C74"/>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6" w15:restartNumberingAfterBreak="0">
    <w:nsid w:val="524323F9"/>
    <w:multiLevelType w:val="hybridMultilevel"/>
    <w:tmpl w:val="A0EE6DAA"/>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7" w15:restartNumberingAfterBreak="0">
    <w:nsid w:val="54A2007D"/>
    <w:multiLevelType w:val="hybridMultilevel"/>
    <w:tmpl w:val="B456F5EC"/>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8" w15:restartNumberingAfterBreak="0">
    <w:nsid w:val="56AA6E4F"/>
    <w:multiLevelType w:val="hybridMultilevel"/>
    <w:tmpl w:val="60A0587C"/>
    <w:lvl w:ilvl="0" w:tplc="E5EC4928">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79C3FDB"/>
    <w:multiLevelType w:val="hybridMultilevel"/>
    <w:tmpl w:val="4E5A3EC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0" w15:restartNumberingAfterBreak="0">
    <w:nsid w:val="595138D5"/>
    <w:multiLevelType w:val="hybridMultilevel"/>
    <w:tmpl w:val="0BFC168A"/>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1" w15:restartNumberingAfterBreak="0">
    <w:nsid w:val="5AB462AC"/>
    <w:multiLevelType w:val="hybridMultilevel"/>
    <w:tmpl w:val="58869B3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ECB525A"/>
    <w:multiLevelType w:val="hybridMultilevel"/>
    <w:tmpl w:val="15D61262"/>
    <w:lvl w:ilvl="0" w:tplc="BC76ACBA">
      <w:start w:val="1"/>
      <w:numFmt w:val="bullet"/>
      <w:lvlText w:val=""/>
      <w:lvlJc w:val="left"/>
      <w:pPr>
        <w:ind w:left="720" w:hanging="360"/>
      </w:pPr>
      <w:rPr>
        <w:rFonts w:ascii="Wingdings" w:hAnsi="Wingdings"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44" w15:restartNumberingAfterBreak="0">
    <w:nsid w:val="5F6D22C0"/>
    <w:multiLevelType w:val="hybridMultilevel"/>
    <w:tmpl w:val="9558B4E2"/>
    <w:lvl w:ilvl="0" w:tplc="BC76ACBA">
      <w:start w:val="1"/>
      <w:numFmt w:val="bullet"/>
      <w:lvlText w:val=""/>
      <w:lvlJc w:val="left"/>
      <w:pPr>
        <w:ind w:left="720" w:hanging="360"/>
      </w:pPr>
      <w:rPr>
        <w:rFonts w:ascii="Wingdings" w:hAnsi="Wingdings"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42D5E0F"/>
    <w:multiLevelType w:val="hybridMultilevel"/>
    <w:tmpl w:val="33F2487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4BB3855"/>
    <w:multiLevelType w:val="hybridMultilevel"/>
    <w:tmpl w:val="A67A4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98E3EC5"/>
    <w:multiLevelType w:val="hybridMultilevel"/>
    <w:tmpl w:val="A414FFEE"/>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8" w15:restartNumberingAfterBreak="0">
    <w:nsid w:val="6B5727AA"/>
    <w:multiLevelType w:val="hybridMultilevel"/>
    <w:tmpl w:val="BBCC1D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B9D29B1"/>
    <w:multiLevelType w:val="hybridMultilevel"/>
    <w:tmpl w:val="B978E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CF96C8B"/>
    <w:multiLevelType w:val="hybridMultilevel"/>
    <w:tmpl w:val="A44684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F70705F"/>
    <w:multiLevelType w:val="hybridMultilevel"/>
    <w:tmpl w:val="92589E4E"/>
    <w:lvl w:ilvl="0" w:tplc="AF141B1C">
      <w:start w:val="1"/>
      <w:numFmt w:val="bullet"/>
      <w:lvlText w:val=""/>
      <w:lvlJc w:val="left"/>
      <w:pPr>
        <w:ind w:left="720" w:hanging="360"/>
      </w:pPr>
      <w:rPr>
        <w:rFonts w:ascii="Wingdings" w:hAnsi="Wingdings" w:hint="default"/>
        <w:sz w:val="22"/>
        <w:szCs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FE621FE"/>
    <w:multiLevelType w:val="hybridMultilevel"/>
    <w:tmpl w:val="B726E640"/>
    <w:lvl w:ilvl="0" w:tplc="B6EABB02">
      <w:start w:val="1"/>
      <w:numFmt w:val="bullet"/>
      <w:lvlText w:val=""/>
      <w:lvlJc w:val="left"/>
      <w:pPr>
        <w:ind w:left="360" w:hanging="360"/>
      </w:pPr>
      <w:rPr>
        <w:rFonts w:ascii="Symbol" w:hAnsi="Symbol" w:hint="default"/>
        <w:sz w:val="22"/>
        <w:szCs w:val="3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715D44FC"/>
    <w:multiLevelType w:val="hybridMultilevel"/>
    <w:tmpl w:val="60CA87E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5A334BF"/>
    <w:multiLevelType w:val="hybridMultilevel"/>
    <w:tmpl w:val="852420A0"/>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6C65D73"/>
    <w:multiLevelType w:val="hybridMultilevel"/>
    <w:tmpl w:val="B1C0BA3C"/>
    <w:lvl w:ilvl="0" w:tplc="BC76ACBA">
      <w:start w:val="1"/>
      <w:numFmt w:val="bullet"/>
      <w:lvlText w:val=""/>
      <w:lvlJc w:val="left"/>
      <w:pPr>
        <w:ind w:left="720" w:hanging="360"/>
      </w:pPr>
      <w:rPr>
        <w:rFonts w:ascii="Wingdings" w:hAnsi="Wingdings"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7B958F5"/>
    <w:multiLevelType w:val="hybridMultilevel"/>
    <w:tmpl w:val="D9FC2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7FC4683"/>
    <w:multiLevelType w:val="hybridMultilevel"/>
    <w:tmpl w:val="B8BEEF1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78786FFA"/>
    <w:multiLevelType w:val="hybridMultilevel"/>
    <w:tmpl w:val="3C46C288"/>
    <w:lvl w:ilvl="0" w:tplc="41DCF540">
      <w:start w:val="1"/>
      <w:numFmt w:val="bullet"/>
      <w:lvlText w:val="-"/>
      <w:lvlJc w:val="left"/>
      <w:pPr>
        <w:ind w:left="360" w:hanging="360"/>
      </w:pPr>
      <w:rPr>
        <w:rFonts w:ascii="Garamond" w:hAnsi="Garamond"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59" w15:restartNumberingAfterBreak="0">
    <w:nsid w:val="7B595A64"/>
    <w:multiLevelType w:val="hybridMultilevel"/>
    <w:tmpl w:val="F2844C08"/>
    <w:lvl w:ilvl="0" w:tplc="41DCF540">
      <w:start w:val="1"/>
      <w:numFmt w:val="bullet"/>
      <w:lvlText w:val="-"/>
      <w:lvlJc w:val="left"/>
      <w:pPr>
        <w:ind w:left="720" w:hanging="360"/>
      </w:pPr>
      <w:rPr>
        <w:rFonts w:ascii="Garamond" w:hAnsi="Garamon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8140424">
    <w:abstractNumId w:val="34"/>
  </w:num>
  <w:num w:numId="2" w16cid:durableId="782384279">
    <w:abstractNumId w:val="54"/>
  </w:num>
  <w:num w:numId="3" w16cid:durableId="715660304">
    <w:abstractNumId w:val="57"/>
  </w:num>
  <w:num w:numId="4" w16cid:durableId="555969514">
    <w:abstractNumId w:val="49"/>
  </w:num>
  <w:num w:numId="5" w16cid:durableId="1466045727">
    <w:abstractNumId w:val="2"/>
  </w:num>
  <w:num w:numId="6" w16cid:durableId="175507817">
    <w:abstractNumId w:val="52"/>
  </w:num>
  <w:num w:numId="7" w16cid:durableId="368916592">
    <w:abstractNumId w:val="30"/>
  </w:num>
  <w:num w:numId="8" w16cid:durableId="1035615584">
    <w:abstractNumId w:val="43"/>
  </w:num>
  <w:num w:numId="9" w16cid:durableId="1527870462">
    <w:abstractNumId w:val="1"/>
  </w:num>
  <w:num w:numId="10" w16cid:durableId="3288792">
    <w:abstractNumId w:val="48"/>
  </w:num>
  <w:num w:numId="11" w16cid:durableId="1539119293">
    <w:abstractNumId w:val="20"/>
  </w:num>
  <w:num w:numId="12" w16cid:durableId="2052220736">
    <w:abstractNumId w:val="3"/>
  </w:num>
  <w:num w:numId="13" w16cid:durableId="681934250">
    <w:abstractNumId w:val="45"/>
  </w:num>
  <w:num w:numId="14" w16cid:durableId="1845123835">
    <w:abstractNumId w:val="8"/>
  </w:num>
  <w:num w:numId="15" w16cid:durableId="1707218782">
    <w:abstractNumId w:val="53"/>
  </w:num>
  <w:num w:numId="16" w16cid:durableId="1610625926">
    <w:abstractNumId w:val="32"/>
  </w:num>
  <w:num w:numId="17" w16cid:durableId="73012113">
    <w:abstractNumId w:val="41"/>
  </w:num>
  <w:num w:numId="18" w16cid:durableId="1649819187">
    <w:abstractNumId w:val="5"/>
  </w:num>
  <w:num w:numId="19" w16cid:durableId="576600985">
    <w:abstractNumId w:val="23"/>
  </w:num>
  <w:num w:numId="20" w16cid:durableId="812332426">
    <w:abstractNumId w:val="56"/>
  </w:num>
  <w:num w:numId="21" w16cid:durableId="1346401423">
    <w:abstractNumId w:val="4"/>
  </w:num>
  <w:num w:numId="22" w16cid:durableId="951207106">
    <w:abstractNumId w:val="19"/>
  </w:num>
  <w:num w:numId="23" w16cid:durableId="972248486">
    <w:abstractNumId w:val="7"/>
  </w:num>
  <w:num w:numId="24" w16cid:durableId="2137749141">
    <w:abstractNumId w:val="46"/>
  </w:num>
  <w:num w:numId="25" w16cid:durableId="1286304010">
    <w:abstractNumId w:val="0"/>
  </w:num>
  <w:num w:numId="26" w16cid:durableId="1071536625">
    <w:abstractNumId w:val="12"/>
  </w:num>
  <w:num w:numId="27" w16cid:durableId="1845393754">
    <w:abstractNumId w:val="28"/>
  </w:num>
  <w:num w:numId="28" w16cid:durableId="202333325">
    <w:abstractNumId w:val="13"/>
  </w:num>
  <w:num w:numId="29" w16cid:durableId="20746998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192658">
    <w:abstractNumId w:val="51"/>
  </w:num>
  <w:num w:numId="31" w16cid:durableId="1875921201">
    <w:abstractNumId w:val="15"/>
  </w:num>
  <w:num w:numId="32" w16cid:durableId="345715744">
    <w:abstractNumId w:val="50"/>
  </w:num>
  <w:num w:numId="33" w16cid:durableId="388503271">
    <w:abstractNumId w:val="38"/>
  </w:num>
  <w:num w:numId="34" w16cid:durableId="986857495">
    <w:abstractNumId w:val="27"/>
  </w:num>
  <w:num w:numId="35" w16cid:durableId="683437740">
    <w:abstractNumId w:val="6"/>
  </w:num>
  <w:num w:numId="36" w16cid:durableId="1152719403">
    <w:abstractNumId w:val="55"/>
  </w:num>
  <w:num w:numId="37" w16cid:durableId="1443528411">
    <w:abstractNumId w:val="42"/>
  </w:num>
  <w:num w:numId="38" w16cid:durableId="1088888169">
    <w:abstractNumId w:val="44"/>
  </w:num>
  <w:num w:numId="39" w16cid:durableId="1920669366">
    <w:abstractNumId w:val="10"/>
  </w:num>
  <w:num w:numId="40" w16cid:durableId="1335886820">
    <w:abstractNumId w:val="29"/>
  </w:num>
  <w:num w:numId="41" w16cid:durableId="1378817531">
    <w:abstractNumId w:val="40"/>
  </w:num>
  <w:num w:numId="42" w16cid:durableId="1604637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2600768">
    <w:abstractNumId w:val="22"/>
  </w:num>
  <w:num w:numId="44" w16cid:durableId="126820913">
    <w:abstractNumId w:val="47"/>
  </w:num>
  <w:num w:numId="45" w16cid:durableId="500972435">
    <w:abstractNumId w:val="16"/>
  </w:num>
  <w:num w:numId="46" w16cid:durableId="1413622988">
    <w:abstractNumId w:val="36"/>
  </w:num>
  <w:num w:numId="47" w16cid:durableId="1343357503">
    <w:abstractNumId w:val="37"/>
  </w:num>
  <w:num w:numId="48" w16cid:durableId="1027684904">
    <w:abstractNumId w:val="24"/>
  </w:num>
  <w:num w:numId="49" w16cid:durableId="1317756326">
    <w:abstractNumId w:val="18"/>
  </w:num>
  <w:num w:numId="50" w16cid:durableId="579170063">
    <w:abstractNumId w:val="11"/>
  </w:num>
  <w:num w:numId="51" w16cid:durableId="1441146383">
    <w:abstractNumId w:val="25"/>
  </w:num>
  <w:num w:numId="52" w16cid:durableId="122962251">
    <w:abstractNumId w:val="58"/>
  </w:num>
  <w:num w:numId="53" w16cid:durableId="1897011277">
    <w:abstractNumId w:val="26"/>
  </w:num>
  <w:num w:numId="54" w16cid:durableId="1872066123">
    <w:abstractNumId w:val="33"/>
  </w:num>
  <w:num w:numId="55" w16cid:durableId="1268390373">
    <w:abstractNumId w:val="9"/>
  </w:num>
  <w:num w:numId="56" w16cid:durableId="1178621229">
    <w:abstractNumId w:val="21"/>
  </w:num>
  <w:num w:numId="57" w16cid:durableId="1151100307">
    <w:abstractNumId w:val="35"/>
  </w:num>
  <w:num w:numId="58" w16cid:durableId="925646712">
    <w:abstractNumId w:val="31"/>
  </w:num>
  <w:num w:numId="59" w16cid:durableId="1786607987">
    <w:abstractNumId w:val="14"/>
  </w:num>
  <w:num w:numId="60" w16cid:durableId="70544696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F4"/>
    <w:rsid w:val="000041C1"/>
    <w:rsid w:val="0001492B"/>
    <w:rsid w:val="00020A56"/>
    <w:rsid w:val="000267FD"/>
    <w:rsid w:val="00033620"/>
    <w:rsid w:val="00055D65"/>
    <w:rsid w:val="00092479"/>
    <w:rsid w:val="00095F90"/>
    <w:rsid w:val="000A24AA"/>
    <w:rsid w:val="000B51E9"/>
    <w:rsid w:val="000D4CEF"/>
    <w:rsid w:val="000D54A8"/>
    <w:rsid w:val="000F4ADF"/>
    <w:rsid w:val="00106A3F"/>
    <w:rsid w:val="00117418"/>
    <w:rsid w:val="00132C27"/>
    <w:rsid w:val="00133E7A"/>
    <w:rsid w:val="001340ED"/>
    <w:rsid w:val="0014695B"/>
    <w:rsid w:val="00173F58"/>
    <w:rsid w:val="00175D98"/>
    <w:rsid w:val="00183E2C"/>
    <w:rsid w:val="001C50C4"/>
    <w:rsid w:val="001D2C66"/>
    <w:rsid w:val="001D3B0C"/>
    <w:rsid w:val="001E6026"/>
    <w:rsid w:val="001F1F6D"/>
    <w:rsid w:val="0023014C"/>
    <w:rsid w:val="00233AB0"/>
    <w:rsid w:val="00234796"/>
    <w:rsid w:val="002373A0"/>
    <w:rsid w:val="00247AB6"/>
    <w:rsid w:val="00251689"/>
    <w:rsid w:val="00263A54"/>
    <w:rsid w:val="00295EDB"/>
    <w:rsid w:val="002A07FE"/>
    <w:rsid w:val="002C0177"/>
    <w:rsid w:val="002D1776"/>
    <w:rsid w:val="002D19A5"/>
    <w:rsid w:val="00300B62"/>
    <w:rsid w:val="00317666"/>
    <w:rsid w:val="00342767"/>
    <w:rsid w:val="00353E37"/>
    <w:rsid w:val="0036456C"/>
    <w:rsid w:val="003756D3"/>
    <w:rsid w:val="003827E4"/>
    <w:rsid w:val="003F130C"/>
    <w:rsid w:val="004064DB"/>
    <w:rsid w:val="004224D0"/>
    <w:rsid w:val="00435BCC"/>
    <w:rsid w:val="00477D0F"/>
    <w:rsid w:val="00486AE9"/>
    <w:rsid w:val="004B4180"/>
    <w:rsid w:val="004C2B0E"/>
    <w:rsid w:val="0050283C"/>
    <w:rsid w:val="00506572"/>
    <w:rsid w:val="0052591D"/>
    <w:rsid w:val="0053088E"/>
    <w:rsid w:val="00565B0E"/>
    <w:rsid w:val="00577CB0"/>
    <w:rsid w:val="00587CDB"/>
    <w:rsid w:val="005B54BD"/>
    <w:rsid w:val="005F2D7E"/>
    <w:rsid w:val="00636BF1"/>
    <w:rsid w:val="0064713A"/>
    <w:rsid w:val="006507A3"/>
    <w:rsid w:val="00653D9D"/>
    <w:rsid w:val="006648E0"/>
    <w:rsid w:val="00676C1C"/>
    <w:rsid w:val="006813F5"/>
    <w:rsid w:val="00692300"/>
    <w:rsid w:val="006A5679"/>
    <w:rsid w:val="006D6D82"/>
    <w:rsid w:val="006E53AC"/>
    <w:rsid w:val="00757743"/>
    <w:rsid w:val="00760149"/>
    <w:rsid w:val="00760678"/>
    <w:rsid w:val="0077002D"/>
    <w:rsid w:val="00785D35"/>
    <w:rsid w:val="00795040"/>
    <w:rsid w:val="007B4FF4"/>
    <w:rsid w:val="007B66D1"/>
    <w:rsid w:val="007D1E28"/>
    <w:rsid w:val="007E3932"/>
    <w:rsid w:val="007E56E8"/>
    <w:rsid w:val="0081277C"/>
    <w:rsid w:val="0081363B"/>
    <w:rsid w:val="00824309"/>
    <w:rsid w:val="008400F1"/>
    <w:rsid w:val="00861430"/>
    <w:rsid w:val="00862A67"/>
    <w:rsid w:val="00871D51"/>
    <w:rsid w:val="00883939"/>
    <w:rsid w:val="008D47A6"/>
    <w:rsid w:val="009145DC"/>
    <w:rsid w:val="0092164B"/>
    <w:rsid w:val="00954177"/>
    <w:rsid w:val="00965684"/>
    <w:rsid w:val="00970D88"/>
    <w:rsid w:val="00980E82"/>
    <w:rsid w:val="00981665"/>
    <w:rsid w:val="0098235B"/>
    <w:rsid w:val="009C2DE3"/>
    <w:rsid w:val="00A054DF"/>
    <w:rsid w:val="00A47B77"/>
    <w:rsid w:val="00A608C6"/>
    <w:rsid w:val="00A83597"/>
    <w:rsid w:val="00A97E1E"/>
    <w:rsid w:val="00AA1E2D"/>
    <w:rsid w:val="00AA2DBB"/>
    <w:rsid w:val="00AB4190"/>
    <w:rsid w:val="00AD7341"/>
    <w:rsid w:val="00AF3DCF"/>
    <w:rsid w:val="00B11A69"/>
    <w:rsid w:val="00B30CC8"/>
    <w:rsid w:val="00B54E33"/>
    <w:rsid w:val="00B72D7B"/>
    <w:rsid w:val="00B83BDB"/>
    <w:rsid w:val="00BA1F18"/>
    <w:rsid w:val="00BA6902"/>
    <w:rsid w:val="00BC6BD8"/>
    <w:rsid w:val="00BE5B16"/>
    <w:rsid w:val="00C21BEB"/>
    <w:rsid w:val="00C371E5"/>
    <w:rsid w:val="00C40558"/>
    <w:rsid w:val="00C479F5"/>
    <w:rsid w:val="00C47E35"/>
    <w:rsid w:val="00C56F08"/>
    <w:rsid w:val="00CC4381"/>
    <w:rsid w:val="00CF771B"/>
    <w:rsid w:val="00D01929"/>
    <w:rsid w:val="00D01BF0"/>
    <w:rsid w:val="00D02B2E"/>
    <w:rsid w:val="00D045FF"/>
    <w:rsid w:val="00D20FED"/>
    <w:rsid w:val="00D34DCA"/>
    <w:rsid w:val="00D36C86"/>
    <w:rsid w:val="00D372E9"/>
    <w:rsid w:val="00D65CE0"/>
    <w:rsid w:val="00D85312"/>
    <w:rsid w:val="00D938F9"/>
    <w:rsid w:val="00E372F6"/>
    <w:rsid w:val="00E604E9"/>
    <w:rsid w:val="00E66335"/>
    <w:rsid w:val="00E7259F"/>
    <w:rsid w:val="00E730F8"/>
    <w:rsid w:val="00E879A3"/>
    <w:rsid w:val="00E92209"/>
    <w:rsid w:val="00E955D9"/>
    <w:rsid w:val="00F358A4"/>
    <w:rsid w:val="00F730EB"/>
    <w:rsid w:val="00F83C37"/>
    <w:rsid w:val="00F87FD6"/>
    <w:rsid w:val="00FB5D16"/>
    <w:rsid w:val="00FC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C73A"/>
  <w15:chartTrackingRefBased/>
  <w15:docId w15:val="{95F50840-260C-4EE3-96B3-6D3F29EE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pacing w:val="-3"/>
        <w:sz w:val="24"/>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4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FF4"/>
  </w:style>
  <w:style w:type="paragraph" w:styleId="Header">
    <w:name w:val="header"/>
    <w:basedOn w:val="Normal"/>
    <w:link w:val="HeaderChar"/>
    <w:uiPriority w:val="99"/>
    <w:unhideWhenUsed/>
    <w:rsid w:val="007B4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FF4"/>
  </w:style>
  <w:style w:type="character" w:styleId="PageNumber">
    <w:name w:val="page number"/>
    <w:basedOn w:val="DefaultParagraphFont"/>
    <w:rsid w:val="007B4FF4"/>
    <w:rPr>
      <w:rFonts w:cs="Times New Roman"/>
    </w:rPr>
  </w:style>
  <w:style w:type="table" w:styleId="TableGrid">
    <w:name w:val="Table Grid"/>
    <w:basedOn w:val="TableNormal"/>
    <w:uiPriority w:val="99"/>
    <w:rsid w:val="00BE5B16"/>
    <w:pPr>
      <w:spacing w:after="0" w:line="240" w:lineRule="auto"/>
    </w:pPr>
    <w:rPr>
      <w:rFonts w:ascii="Times New Roman" w:eastAsia="Times New Roman" w:hAnsi="Times New Roman"/>
      <w:spacing w:val="0"/>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FD6"/>
    <w:pPr>
      <w:spacing w:after="0" w:line="240" w:lineRule="auto"/>
      <w:ind w:left="720"/>
      <w:contextualSpacing/>
    </w:pPr>
    <w:rPr>
      <w:rFonts w:ascii="Times New Roman" w:eastAsia="Times New Roman" w:hAnsi="Times New Roman"/>
      <w:spacing w:val="0"/>
      <w:szCs w:val="24"/>
      <w:lang w:eastAsia="en-AU"/>
    </w:rPr>
  </w:style>
  <w:style w:type="paragraph" w:customStyle="1" w:styleId="Default">
    <w:name w:val="Default"/>
    <w:rsid w:val="00AA2DBB"/>
    <w:pPr>
      <w:autoSpaceDE w:val="0"/>
      <w:autoSpaceDN w:val="0"/>
      <w:adjustRightInd w:val="0"/>
      <w:spacing w:after="0" w:line="240" w:lineRule="auto"/>
    </w:pPr>
    <w:rPr>
      <w:rFonts w:ascii="Symbol" w:hAnsi="Symbol" w:cs="Symbol"/>
      <w:color w:val="000000"/>
      <w:szCs w:val="24"/>
    </w:rPr>
  </w:style>
  <w:style w:type="paragraph" w:styleId="BalloonText">
    <w:name w:val="Balloon Text"/>
    <w:basedOn w:val="Normal"/>
    <w:link w:val="BalloonTextChar"/>
    <w:uiPriority w:val="99"/>
    <w:semiHidden/>
    <w:unhideWhenUsed/>
    <w:rsid w:val="00E87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A3"/>
    <w:rPr>
      <w:rFonts w:ascii="Segoe UI" w:hAnsi="Segoe UI" w:cs="Segoe UI"/>
      <w:sz w:val="18"/>
      <w:szCs w:val="18"/>
    </w:rPr>
  </w:style>
  <w:style w:type="character" w:styleId="Hyperlink">
    <w:name w:val="Hyperlink"/>
    <w:uiPriority w:val="99"/>
    <w:unhideWhenUsed/>
    <w:rsid w:val="001340ED"/>
    <w:rPr>
      <w:color w:val="0000FF"/>
      <w:u w:val="single"/>
    </w:rPr>
  </w:style>
  <w:style w:type="paragraph" w:styleId="BodyTextIndent">
    <w:name w:val="Body Text Indent"/>
    <w:basedOn w:val="Normal"/>
    <w:link w:val="BodyTextIndentChar"/>
    <w:uiPriority w:val="99"/>
    <w:semiHidden/>
    <w:unhideWhenUsed/>
    <w:rsid w:val="00B83BDB"/>
    <w:pPr>
      <w:spacing w:after="120"/>
      <w:ind w:left="283"/>
    </w:pPr>
  </w:style>
  <w:style w:type="character" w:customStyle="1" w:styleId="BodyTextIndentChar">
    <w:name w:val="Body Text Indent Char"/>
    <w:basedOn w:val="DefaultParagraphFont"/>
    <w:link w:val="BodyTextIndent"/>
    <w:uiPriority w:val="99"/>
    <w:semiHidden/>
    <w:rsid w:val="00B83BDB"/>
  </w:style>
  <w:style w:type="paragraph" w:styleId="Title">
    <w:name w:val="Title"/>
    <w:basedOn w:val="Normal"/>
    <w:link w:val="TitleChar"/>
    <w:uiPriority w:val="99"/>
    <w:qFormat/>
    <w:rsid w:val="00B83BDB"/>
    <w:pPr>
      <w:spacing w:after="0" w:line="240" w:lineRule="auto"/>
      <w:jc w:val="center"/>
    </w:pPr>
    <w:rPr>
      <w:rFonts w:ascii="Times New Roman" w:eastAsia="Times New Roman" w:hAnsi="Times New Roman"/>
      <w:b/>
      <w:spacing w:val="0"/>
      <w:sz w:val="36"/>
      <w:szCs w:val="20"/>
      <w:u w:val="single"/>
      <w:lang w:val="en-AU"/>
    </w:rPr>
  </w:style>
  <w:style w:type="character" w:customStyle="1" w:styleId="TitleChar">
    <w:name w:val="Title Char"/>
    <w:basedOn w:val="DefaultParagraphFont"/>
    <w:link w:val="Title"/>
    <w:uiPriority w:val="99"/>
    <w:rsid w:val="00B83BDB"/>
    <w:rPr>
      <w:rFonts w:ascii="Times New Roman" w:eastAsia="Times New Roman" w:hAnsi="Times New Roman"/>
      <w:b/>
      <w:spacing w:val="0"/>
      <w:sz w:val="36"/>
      <w:szCs w:val="20"/>
      <w:u w:val="single"/>
      <w:lang w:val="en-AU"/>
    </w:rPr>
  </w:style>
  <w:style w:type="paragraph" w:styleId="NoSpacing">
    <w:name w:val="No Spacing"/>
    <w:uiPriority w:val="1"/>
    <w:qFormat/>
    <w:rsid w:val="00B83BDB"/>
    <w:pPr>
      <w:spacing w:after="0" w:line="240" w:lineRule="auto"/>
    </w:pPr>
    <w:rPr>
      <w:rFonts w:ascii="Times New Roman" w:eastAsia="Times New Roman" w:hAnsi="Times New Roman"/>
      <w:spacing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tien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6472</Characters>
  <Application>Microsoft Office Word</Application>
  <DocSecurity>4</DocSecurity>
  <Lines>196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Yarrall</dc:creator>
  <cp:keywords/>
  <dc:description/>
  <cp:lastModifiedBy>Catherine Robertson</cp:lastModifiedBy>
  <cp:revision>2</cp:revision>
  <cp:lastPrinted>2020-10-27T21:24:00Z</cp:lastPrinted>
  <dcterms:created xsi:type="dcterms:W3CDTF">2025-12-15T19:47:00Z</dcterms:created>
  <dcterms:modified xsi:type="dcterms:W3CDTF">2025-12-15T19:47:00Z</dcterms:modified>
</cp:coreProperties>
</file>