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356"/>
      </w:tblGrid>
      <w:tr w:rsidR="00425987" w14:paraId="58CD7AA1" w14:textId="77777777" w:rsidTr="00803CE1">
        <w:trPr>
          <w:trHeight w:val="1125"/>
        </w:trPr>
        <w:tc>
          <w:tcPr>
            <w:tcW w:w="5104" w:type="dxa"/>
          </w:tcPr>
          <w:p w14:paraId="0FE6EAC3" w14:textId="77777777" w:rsidR="00425987" w:rsidRPr="00AE2F91" w:rsidRDefault="00425987" w:rsidP="00803CE1">
            <w:pPr>
              <w:jc w:val="center"/>
              <w:rPr>
                <w:color w:val="008080"/>
                <w:sz w:val="32"/>
                <w:szCs w:val="24"/>
              </w:rPr>
            </w:pPr>
            <w:r w:rsidRPr="00AE2F91">
              <w:rPr>
                <w:rFonts w:ascii="Arial" w:hAnsi="Arial"/>
                <w:b/>
                <w:color w:val="008080"/>
                <w:sz w:val="40"/>
                <w:szCs w:val="24"/>
              </w:rPr>
              <w:t>POSITION DESCRIPTION</w:t>
            </w:r>
          </w:p>
          <w:p w14:paraId="28C8FFDA" w14:textId="77777777" w:rsidR="00425987" w:rsidRPr="00C37CBE" w:rsidRDefault="00425987" w:rsidP="00803CE1">
            <w:pPr>
              <w:jc w:val="center"/>
              <w:rPr>
                <w:rFonts w:ascii="Arial Narrow" w:hAnsi="Arial Narrow"/>
                <w:sz w:val="8"/>
                <w:szCs w:val="8"/>
              </w:rPr>
            </w:pPr>
          </w:p>
          <w:p w14:paraId="420C0CD6" w14:textId="77777777" w:rsidR="00425987" w:rsidRPr="00A66221" w:rsidRDefault="00425987" w:rsidP="00803CE1">
            <w:pPr>
              <w:jc w:val="center"/>
              <w:rPr>
                <w:rFonts w:asciiTheme="minorHAnsi" w:hAnsiTheme="minorHAnsi" w:cstheme="minorHAnsi"/>
              </w:rPr>
            </w:pPr>
            <w:r w:rsidRPr="001062D8">
              <w:rPr>
                <w:rFonts w:asciiTheme="minorHAnsi" w:hAnsiTheme="minorHAnsi" w:cstheme="minorHAnsi"/>
              </w:rPr>
              <w:t>This Position Description is a guide and will vary from time to time and between services and/or units to meet changing service needs</w:t>
            </w:r>
          </w:p>
        </w:tc>
        <w:tc>
          <w:tcPr>
            <w:tcW w:w="4356" w:type="dxa"/>
          </w:tcPr>
          <w:p w14:paraId="635541E3" w14:textId="77777777" w:rsidR="00425987" w:rsidRDefault="00425987" w:rsidP="00803CE1">
            <w:pPr>
              <w:rPr>
                <w:rFonts w:asciiTheme="minorHAnsi" w:hAnsiTheme="minorHAnsi" w:cstheme="minorHAnsi"/>
                <w:sz w:val="22"/>
              </w:rPr>
            </w:pPr>
            <w:r>
              <w:rPr>
                <w:noProof/>
              </w:rPr>
              <w:drawing>
                <wp:inline distT="0" distB="0" distL="0" distR="0" wp14:anchorId="5DE6522C" wp14:editId="67EB3A19">
                  <wp:extent cx="2624789" cy="895350"/>
                  <wp:effectExtent l="0" t="0" r="4445" b="0"/>
                  <wp:docPr id="157186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960" cy="898820"/>
                          </a:xfrm>
                          <a:prstGeom prst="rect">
                            <a:avLst/>
                          </a:prstGeom>
                          <a:noFill/>
                          <a:ln>
                            <a:noFill/>
                          </a:ln>
                        </pic:spPr>
                      </pic:pic>
                    </a:graphicData>
                  </a:graphic>
                </wp:inline>
              </w:drawing>
            </w:r>
          </w:p>
        </w:tc>
      </w:tr>
    </w:tbl>
    <w:p w14:paraId="3CC2C2D0" w14:textId="77777777" w:rsidR="007B4FF4" w:rsidRPr="00BE5B16" w:rsidRDefault="007B4FF4" w:rsidP="007B4FF4">
      <w:pPr>
        <w:spacing w:after="0" w:line="240" w:lineRule="auto"/>
        <w:ind w:left="-426"/>
        <w:jc w:val="both"/>
        <w:outlineLvl w:val="0"/>
        <w:rPr>
          <w:rFonts w:asciiTheme="minorHAnsi" w:eastAsia="Times New Roman" w:hAnsiTheme="minorHAnsi" w:cs="Arial"/>
          <w:b/>
          <w:spacing w:val="0"/>
          <w:sz w:val="8"/>
          <w:szCs w:val="32"/>
          <w:lang w:val="en-US" w:eastAsia="en-NZ"/>
        </w:rPr>
      </w:pPr>
    </w:p>
    <w:p w14:paraId="2A0D0157" w14:textId="77777777" w:rsidR="00BE5B16" w:rsidRPr="00E372F6" w:rsidRDefault="00BE5B16" w:rsidP="00BE5B16">
      <w:pPr>
        <w:spacing w:after="0" w:line="240" w:lineRule="auto"/>
        <w:jc w:val="both"/>
        <w:rPr>
          <w:rFonts w:asciiTheme="minorHAnsi" w:eastAsia="Times New Roman" w:hAnsiTheme="minorHAnsi" w:cs="Arial"/>
          <w:spacing w:val="0"/>
          <w:sz w:val="6"/>
          <w:szCs w:val="6"/>
          <w:lang w:eastAsia="en-NZ"/>
        </w:rPr>
      </w:pPr>
    </w:p>
    <w:tbl>
      <w:tblPr>
        <w:tblStyle w:val="TableGrid"/>
        <w:tblW w:w="9498"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498"/>
      </w:tblGrid>
      <w:tr w:rsidR="00BE5B16" w:rsidRPr="00BE5B16" w14:paraId="4371B983" w14:textId="77777777" w:rsidTr="00F358A4">
        <w:tc>
          <w:tcPr>
            <w:tcW w:w="9498" w:type="dxa"/>
          </w:tcPr>
          <w:p w14:paraId="51339897" w14:textId="3AF9DF7B" w:rsidR="00BE5B16" w:rsidRPr="00BE5B16" w:rsidRDefault="001340ED" w:rsidP="004C2B0E">
            <w:pPr>
              <w:tabs>
                <w:tab w:val="left" w:pos="3295"/>
              </w:tabs>
              <w:spacing w:before="120" w:after="120"/>
              <w:rPr>
                <w:rFonts w:asciiTheme="minorHAnsi" w:hAnsiTheme="minorHAnsi" w:cs="Arial"/>
                <w:sz w:val="24"/>
                <w:lang w:val="en-US"/>
              </w:rPr>
            </w:pPr>
            <w:r>
              <w:rPr>
                <w:rFonts w:asciiTheme="minorHAnsi" w:hAnsiTheme="minorHAnsi" w:cs="Arial"/>
                <w:b/>
                <w:sz w:val="24"/>
                <w:lang w:val="en-US"/>
              </w:rPr>
              <w:t>Role Title</w:t>
            </w:r>
            <w:r w:rsidR="00BE5B16" w:rsidRPr="00C47E35">
              <w:rPr>
                <w:rFonts w:asciiTheme="minorHAnsi" w:hAnsiTheme="minorHAnsi" w:cs="Arial"/>
                <w:b/>
                <w:sz w:val="24"/>
                <w:lang w:val="en-US"/>
              </w:rPr>
              <w:t>:</w:t>
            </w:r>
            <w:r w:rsidR="00BE5B16" w:rsidRPr="00C47E35">
              <w:rPr>
                <w:rFonts w:asciiTheme="minorHAnsi" w:hAnsiTheme="minorHAnsi" w:cs="Arial"/>
                <w:b/>
                <w:sz w:val="24"/>
                <w:lang w:val="en-US"/>
              </w:rPr>
              <w:tab/>
            </w:r>
            <w:r w:rsidR="000241FE">
              <w:rPr>
                <w:rFonts w:asciiTheme="minorHAnsi" w:hAnsiTheme="minorHAnsi" w:cs="Arial"/>
                <w:sz w:val="24"/>
                <w:lang w:val="en-US"/>
              </w:rPr>
              <w:t>Registered Nurse Radiology</w:t>
            </w:r>
          </w:p>
        </w:tc>
      </w:tr>
      <w:tr w:rsidR="001340ED" w:rsidRPr="00BE5B16" w14:paraId="06A493C5" w14:textId="77777777" w:rsidTr="00F358A4">
        <w:tc>
          <w:tcPr>
            <w:tcW w:w="9498" w:type="dxa"/>
          </w:tcPr>
          <w:p w14:paraId="1941A6B1" w14:textId="45CDECCD" w:rsidR="001340ED" w:rsidRDefault="001340ED" w:rsidP="004C2B0E">
            <w:pPr>
              <w:tabs>
                <w:tab w:val="left" w:pos="3295"/>
              </w:tabs>
              <w:spacing w:before="120" w:after="120"/>
              <w:rPr>
                <w:rFonts w:asciiTheme="minorHAnsi" w:hAnsiTheme="minorHAnsi" w:cs="Arial"/>
                <w:b/>
                <w:lang w:val="en-US"/>
              </w:rPr>
            </w:pPr>
            <w:r w:rsidRPr="00C47E35">
              <w:rPr>
                <w:rFonts w:asciiTheme="minorHAnsi" w:hAnsiTheme="minorHAnsi" w:cs="Arial"/>
                <w:b/>
                <w:sz w:val="24"/>
                <w:lang w:val="en-US"/>
              </w:rPr>
              <w:t>Report</w:t>
            </w:r>
            <w:r>
              <w:rPr>
                <w:rFonts w:asciiTheme="minorHAnsi" w:hAnsiTheme="minorHAnsi" w:cs="Arial"/>
                <w:b/>
                <w:sz w:val="24"/>
                <w:lang w:val="en-US"/>
              </w:rPr>
              <w:t>s</w:t>
            </w:r>
            <w:r w:rsidRPr="00C47E35">
              <w:rPr>
                <w:rFonts w:asciiTheme="minorHAnsi" w:hAnsiTheme="minorHAnsi" w:cs="Arial"/>
                <w:b/>
                <w:sz w:val="24"/>
                <w:lang w:val="en-US"/>
              </w:rPr>
              <w:t xml:space="preserve"> to:</w:t>
            </w:r>
            <w:r w:rsidRPr="00C47E35">
              <w:rPr>
                <w:rFonts w:asciiTheme="minorHAnsi" w:hAnsiTheme="minorHAnsi" w:cs="Arial"/>
                <w:b/>
                <w:sz w:val="24"/>
                <w:lang w:val="en-US"/>
              </w:rPr>
              <w:tab/>
            </w:r>
            <w:r>
              <w:rPr>
                <w:rFonts w:asciiTheme="minorHAnsi" w:hAnsiTheme="minorHAnsi" w:cs="Arial"/>
                <w:sz w:val="24"/>
                <w:lang w:val="en-US"/>
              </w:rPr>
              <w:t>Radiology Clinical</w:t>
            </w:r>
            <w:r w:rsidRPr="00BE5B16">
              <w:rPr>
                <w:rFonts w:asciiTheme="minorHAnsi" w:hAnsiTheme="minorHAnsi" w:cs="Arial"/>
                <w:sz w:val="24"/>
                <w:lang w:val="en-US"/>
              </w:rPr>
              <w:t xml:space="preserve"> Leader</w:t>
            </w:r>
          </w:p>
        </w:tc>
      </w:tr>
      <w:tr w:rsidR="00571703" w:rsidRPr="00BE5B16" w14:paraId="50DC04FD" w14:textId="77777777" w:rsidTr="00F358A4">
        <w:tc>
          <w:tcPr>
            <w:tcW w:w="9498" w:type="dxa"/>
          </w:tcPr>
          <w:p w14:paraId="0A85FA32" w14:textId="64CD8E9D" w:rsidR="00571703" w:rsidRPr="00C47E35" w:rsidRDefault="00571703" w:rsidP="004C2B0E">
            <w:pPr>
              <w:tabs>
                <w:tab w:val="left" w:pos="3295"/>
              </w:tabs>
              <w:spacing w:before="120" w:after="120"/>
              <w:rPr>
                <w:rFonts w:asciiTheme="minorHAnsi" w:hAnsiTheme="minorHAnsi" w:cs="Arial"/>
                <w:b/>
                <w:lang w:val="en-US"/>
              </w:rPr>
            </w:pPr>
            <w:r w:rsidRPr="00571703">
              <w:rPr>
                <w:rFonts w:asciiTheme="minorHAnsi" w:hAnsiTheme="minorHAnsi" w:cs="Arial"/>
                <w:b/>
                <w:sz w:val="24"/>
                <w:szCs w:val="24"/>
                <w:lang w:val="en-US"/>
              </w:rPr>
              <w:t>Professional Report:</w:t>
            </w:r>
            <w:r w:rsidRPr="00571703">
              <w:rPr>
                <w:rFonts w:asciiTheme="minorHAnsi" w:hAnsiTheme="minorHAnsi" w:cs="Arial"/>
                <w:b/>
                <w:sz w:val="24"/>
                <w:szCs w:val="24"/>
                <w:lang w:val="en-US"/>
              </w:rPr>
              <w:tab/>
            </w:r>
            <w:r w:rsidRPr="00571703">
              <w:rPr>
                <w:rFonts w:asciiTheme="minorHAnsi" w:hAnsiTheme="minorHAnsi" w:cs="Arial"/>
                <w:bCs/>
                <w:sz w:val="24"/>
                <w:szCs w:val="24"/>
                <w:lang w:val="en-US"/>
              </w:rPr>
              <w:t>Associate Director Nursing &amp; Midwifery</w:t>
            </w:r>
          </w:p>
        </w:tc>
      </w:tr>
      <w:tr w:rsidR="00BE5B16" w:rsidRPr="00BE5B16" w14:paraId="3ADCE8AF" w14:textId="77777777" w:rsidTr="00F358A4">
        <w:tc>
          <w:tcPr>
            <w:tcW w:w="9498" w:type="dxa"/>
          </w:tcPr>
          <w:p w14:paraId="7CE6BC90" w14:textId="3182BA93" w:rsidR="00BE5B16" w:rsidRPr="00BE5B16" w:rsidRDefault="001340ED" w:rsidP="00965684">
            <w:pPr>
              <w:tabs>
                <w:tab w:val="left" w:pos="3295"/>
              </w:tabs>
              <w:spacing w:before="120" w:after="120"/>
              <w:rPr>
                <w:rFonts w:asciiTheme="minorHAnsi" w:hAnsiTheme="minorHAnsi" w:cs="Arial"/>
                <w:sz w:val="24"/>
                <w:lang w:val="en-US"/>
              </w:rPr>
            </w:pPr>
            <w:r>
              <w:rPr>
                <w:rFonts w:asciiTheme="minorHAnsi" w:hAnsiTheme="minorHAnsi" w:cs="Arial"/>
                <w:b/>
                <w:sz w:val="24"/>
                <w:lang w:val="en-US"/>
              </w:rPr>
              <w:t>Directorate</w:t>
            </w:r>
            <w:r w:rsidR="00BE5B16" w:rsidRPr="00C47E35">
              <w:rPr>
                <w:rFonts w:asciiTheme="minorHAnsi" w:hAnsiTheme="minorHAnsi" w:cs="Arial"/>
                <w:b/>
                <w:sz w:val="24"/>
                <w:lang w:val="en-US"/>
              </w:rPr>
              <w:t>:</w:t>
            </w:r>
            <w:r w:rsidR="00BE5B16" w:rsidRPr="00BE5B16">
              <w:rPr>
                <w:rFonts w:asciiTheme="minorHAnsi" w:hAnsiTheme="minorHAnsi" w:cs="Arial"/>
                <w:sz w:val="24"/>
                <w:lang w:val="en-US"/>
              </w:rPr>
              <w:tab/>
            </w:r>
            <w:r>
              <w:rPr>
                <w:rFonts w:asciiTheme="minorHAnsi" w:hAnsiTheme="minorHAnsi" w:cs="Arial"/>
                <w:sz w:val="24"/>
                <w:lang w:val="en-US"/>
              </w:rPr>
              <w:t>Primary Health Partnerships and Allied Health</w:t>
            </w:r>
            <w:r w:rsidR="00757743">
              <w:rPr>
                <w:rFonts w:asciiTheme="minorHAnsi" w:hAnsiTheme="minorHAnsi" w:cs="Arial"/>
                <w:sz w:val="24"/>
                <w:lang w:val="en-US"/>
              </w:rPr>
              <w:t xml:space="preserve"> </w:t>
            </w:r>
          </w:p>
        </w:tc>
      </w:tr>
      <w:tr w:rsidR="00BE5B16" w:rsidRPr="00BE5B16" w14:paraId="29795E99" w14:textId="77777777" w:rsidTr="00F358A4">
        <w:tc>
          <w:tcPr>
            <w:tcW w:w="9498" w:type="dxa"/>
          </w:tcPr>
          <w:p w14:paraId="47D74B87" w14:textId="46881B81" w:rsidR="00BE5B16" w:rsidRPr="00BE5B16" w:rsidRDefault="00BE5B16" w:rsidP="00757743">
            <w:pPr>
              <w:tabs>
                <w:tab w:val="left" w:pos="3295"/>
              </w:tabs>
              <w:spacing w:before="120" w:after="120"/>
              <w:rPr>
                <w:rFonts w:asciiTheme="minorHAnsi" w:hAnsiTheme="minorHAnsi" w:cs="Arial"/>
                <w:sz w:val="24"/>
                <w:lang w:val="en-US"/>
              </w:rPr>
            </w:pPr>
            <w:r w:rsidRPr="00C47E35">
              <w:rPr>
                <w:rFonts w:asciiTheme="minorHAnsi" w:hAnsiTheme="minorHAnsi" w:cs="Arial"/>
                <w:b/>
                <w:sz w:val="24"/>
                <w:lang w:val="en-US"/>
              </w:rPr>
              <w:t>Location:</w:t>
            </w:r>
            <w:r w:rsidRPr="00BE5B16">
              <w:rPr>
                <w:rFonts w:asciiTheme="minorHAnsi" w:hAnsiTheme="minorHAnsi" w:cs="Arial"/>
                <w:sz w:val="24"/>
                <w:lang w:val="en-US"/>
              </w:rPr>
              <w:tab/>
            </w:r>
            <w:r w:rsidR="001340ED">
              <w:rPr>
                <w:rFonts w:asciiTheme="minorHAnsi" w:hAnsiTheme="minorHAnsi" w:cs="Arial"/>
                <w:sz w:val="24"/>
                <w:lang w:val="en-US"/>
              </w:rPr>
              <w:t>Timaru Hospital</w:t>
            </w:r>
          </w:p>
        </w:tc>
      </w:tr>
    </w:tbl>
    <w:p w14:paraId="3D3EAE62" w14:textId="3C56C8A6" w:rsidR="003827E4" w:rsidRPr="00571703" w:rsidRDefault="003827E4" w:rsidP="00BE5B16">
      <w:pPr>
        <w:spacing w:after="0" w:line="240" w:lineRule="auto"/>
        <w:jc w:val="both"/>
        <w:rPr>
          <w:rFonts w:asciiTheme="minorHAnsi" w:eastAsia="Times New Roman" w:hAnsiTheme="minorHAnsi" w:cs="Arial"/>
          <w:spacing w:val="0"/>
          <w:sz w:val="10"/>
          <w:szCs w:val="10"/>
          <w:lang w:eastAsia="en-NZ"/>
        </w:rPr>
      </w:pPr>
    </w:p>
    <w:p w14:paraId="520EB876" w14:textId="77777777" w:rsidR="001340ED" w:rsidRPr="00247AB6" w:rsidRDefault="001340ED" w:rsidP="001340ED">
      <w:pPr>
        <w:spacing w:after="0" w:line="240" w:lineRule="auto"/>
        <w:ind w:left="-426"/>
        <w:jc w:val="both"/>
        <w:rPr>
          <w:rFonts w:asciiTheme="minorHAnsi" w:eastAsia="Times New Roman" w:hAnsiTheme="minorHAnsi" w:cs="Arial"/>
          <w:spacing w:val="0"/>
          <w:sz w:val="22"/>
          <w:lang w:val="en-US" w:eastAsia="en-NZ"/>
        </w:rPr>
      </w:pPr>
      <w:r w:rsidRPr="00247AB6">
        <w:rPr>
          <w:rFonts w:asciiTheme="minorHAnsi" w:eastAsia="Times New Roman" w:hAnsiTheme="minorHAnsi" w:cs="Arial"/>
          <w:b/>
          <w:spacing w:val="0"/>
          <w:sz w:val="22"/>
          <w:lang w:val="en-US" w:eastAsia="en-NZ"/>
        </w:rPr>
        <w:t>Organisational Vision</w:t>
      </w:r>
      <w:r w:rsidRPr="00247AB6">
        <w:rPr>
          <w:rFonts w:asciiTheme="minorHAnsi" w:eastAsia="Times New Roman" w:hAnsiTheme="minorHAnsi" w:cs="Arial"/>
          <w:spacing w:val="0"/>
          <w:sz w:val="22"/>
          <w:lang w:val="en-US" w:eastAsia="en-NZ"/>
        </w:rPr>
        <w:t xml:space="preserve">: </w:t>
      </w:r>
    </w:p>
    <w:p w14:paraId="19C76282" w14:textId="334FCDB8" w:rsidR="001340ED" w:rsidRPr="00247AB6" w:rsidRDefault="00425987" w:rsidP="001340ED">
      <w:pPr>
        <w:spacing w:after="0" w:line="240" w:lineRule="auto"/>
        <w:ind w:left="-426"/>
        <w:jc w:val="both"/>
        <w:rPr>
          <w:rFonts w:asciiTheme="minorHAnsi" w:eastAsia="Times New Roman" w:hAnsiTheme="minorHAnsi" w:cs="Arial"/>
          <w:i/>
          <w:color w:val="008080"/>
          <w:spacing w:val="0"/>
          <w:sz w:val="22"/>
          <w:lang w:val="en-US" w:eastAsia="en-NZ"/>
        </w:rPr>
      </w:pPr>
      <w:r>
        <w:rPr>
          <w:rFonts w:asciiTheme="minorHAnsi" w:eastAsia="Times New Roman" w:hAnsiTheme="minorHAnsi" w:cs="Arial"/>
          <w:spacing w:val="0"/>
          <w:sz w:val="22"/>
          <w:lang w:val="en-US" w:eastAsia="en-NZ"/>
        </w:rPr>
        <w:t xml:space="preserve">Te Whatu Ora </w:t>
      </w:r>
      <w:r w:rsidR="001340ED" w:rsidRPr="00247AB6">
        <w:rPr>
          <w:rFonts w:asciiTheme="minorHAnsi" w:eastAsia="Times New Roman" w:hAnsiTheme="minorHAnsi" w:cs="Arial"/>
          <w:spacing w:val="0"/>
          <w:sz w:val="22"/>
          <w:lang w:val="en-US" w:eastAsia="en-NZ"/>
        </w:rPr>
        <w:t xml:space="preserve">South Canterbury is committed </w:t>
      </w:r>
      <w:r w:rsidR="001340ED" w:rsidRPr="00247AB6">
        <w:rPr>
          <w:rFonts w:asciiTheme="minorHAnsi" w:eastAsia="Times New Roman" w:hAnsiTheme="minorHAnsi" w:cs="Arial"/>
          <w:i/>
          <w:color w:val="008080"/>
          <w:spacing w:val="0"/>
          <w:sz w:val="22"/>
          <w:lang w:val="en-US" w:eastAsia="en-NZ"/>
        </w:rPr>
        <w:t>“to enhance the health and independence of the people of South Canterbury”.</w:t>
      </w:r>
    </w:p>
    <w:p w14:paraId="111ACE53" w14:textId="77777777" w:rsidR="001340ED" w:rsidRPr="00E372F6" w:rsidRDefault="001340ED" w:rsidP="001340ED">
      <w:pPr>
        <w:spacing w:after="0" w:line="240" w:lineRule="auto"/>
        <w:rPr>
          <w:rFonts w:asciiTheme="minorHAnsi" w:eastAsia="Times New Roman" w:hAnsiTheme="minorHAnsi" w:cs="Arial"/>
          <w:b/>
          <w:spacing w:val="0"/>
          <w:sz w:val="16"/>
          <w:szCs w:val="16"/>
          <w:lang w:val="en-US" w:eastAsia="en-NZ"/>
        </w:rPr>
      </w:pPr>
    </w:p>
    <w:p w14:paraId="4C6A095D" w14:textId="77777777" w:rsidR="001340ED" w:rsidRPr="00247AB6" w:rsidRDefault="001340ED" w:rsidP="001340ED">
      <w:pPr>
        <w:spacing w:after="0" w:line="240" w:lineRule="auto"/>
        <w:ind w:hanging="426"/>
        <w:rPr>
          <w:rFonts w:asciiTheme="minorHAnsi" w:eastAsia="Times New Roman" w:hAnsiTheme="minorHAnsi" w:cs="Arial"/>
          <w:spacing w:val="0"/>
          <w:sz w:val="22"/>
          <w:lang w:eastAsia="en-NZ"/>
        </w:rPr>
      </w:pPr>
      <w:r w:rsidRPr="00247AB6">
        <w:rPr>
          <w:rFonts w:asciiTheme="minorHAnsi" w:eastAsia="Times New Roman" w:hAnsiTheme="minorHAnsi" w:cs="Arial"/>
          <w:b/>
          <w:spacing w:val="0"/>
          <w:sz w:val="22"/>
          <w:lang w:val="en-US" w:eastAsia="en-NZ"/>
        </w:rPr>
        <w:t>Organisational Values:</w:t>
      </w:r>
      <w:r w:rsidRPr="00247AB6">
        <w:rPr>
          <w:rFonts w:asciiTheme="minorHAnsi" w:eastAsia="Times New Roman" w:hAnsiTheme="minorHAnsi"/>
          <w:spacing w:val="0"/>
          <w:sz w:val="22"/>
          <w:lang w:eastAsia="en-NZ"/>
        </w:rPr>
        <w:t xml:space="preserve"> </w:t>
      </w:r>
      <w:r w:rsidRPr="00247AB6">
        <w:rPr>
          <w:rFonts w:asciiTheme="minorHAnsi" w:eastAsia="Times New Roman" w:hAnsiTheme="minorHAnsi" w:cs="Arial"/>
          <w:b/>
          <w:color w:val="008080"/>
          <w:spacing w:val="0"/>
          <w:sz w:val="22"/>
          <w:lang w:eastAsia="en-NZ"/>
        </w:rPr>
        <w:t>I CARE</w:t>
      </w:r>
    </w:p>
    <w:p w14:paraId="1AF60C01" w14:textId="77777777" w:rsidR="001340ED" w:rsidRPr="00247AB6" w:rsidRDefault="001340ED" w:rsidP="001340ED">
      <w:pPr>
        <w:numPr>
          <w:ilvl w:val="0"/>
          <w:numId w:val="12"/>
        </w:numPr>
        <w:spacing w:after="0" w:line="240" w:lineRule="auto"/>
        <w:ind w:hanging="426"/>
        <w:jc w:val="both"/>
        <w:rPr>
          <w:rFonts w:asciiTheme="minorHAnsi" w:eastAsia="Times New Roman" w:hAnsiTheme="minorHAnsi" w:cs="Arial"/>
          <w:spacing w:val="0"/>
          <w:sz w:val="22"/>
          <w:lang w:eastAsia="en-NZ"/>
        </w:rPr>
      </w:pPr>
      <w:r w:rsidRPr="00247AB6">
        <w:rPr>
          <w:rFonts w:asciiTheme="minorHAnsi" w:eastAsia="Times New Roman" w:hAnsiTheme="minorHAnsi" w:cs="Arial"/>
          <w:b/>
          <w:color w:val="008080"/>
          <w:spacing w:val="0"/>
          <w:sz w:val="22"/>
          <w:lang w:eastAsia="en-NZ"/>
        </w:rPr>
        <w:t>I</w:t>
      </w:r>
      <w:r w:rsidRPr="00247AB6">
        <w:rPr>
          <w:rFonts w:asciiTheme="minorHAnsi" w:eastAsia="Times New Roman" w:hAnsiTheme="minorHAnsi" w:cs="Arial"/>
          <w:spacing w:val="0"/>
          <w:sz w:val="22"/>
          <w:lang w:eastAsia="en-NZ"/>
        </w:rPr>
        <w:t>ntegrity</w:t>
      </w:r>
    </w:p>
    <w:p w14:paraId="6C374652" w14:textId="77777777" w:rsidR="001340ED" w:rsidRPr="00247AB6" w:rsidRDefault="001340ED" w:rsidP="001340ED">
      <w:pPr>
        <w:numPr>
          <w:ilvl w:val="0"/>
          <w:numId w:val="12"/>
        </w:numPr>
        <w:spacing w:after="0" w:line="240" w:lineRule="auto"/>
        <w:ind w:hanging="426"/>
        <w:jc w:val="both"/>
        <w:rPr>
          <w:rFonts w:asciiTheme="minorHAnsi" w:eastAsia="Times New Roman" w:hAnsiTheme="minorHAnsi" w:cs="Arial"/>
          <w:spacing w:val="0"/>
          <w:sz w:val="22"/>
          <w:lang w:eastAsia="en-NZ"/>
        </w:rPr>
      </w:pPr>
      <w:r w:rsidRPr="00247AB6">
        <w:rPr>
          <w:rFonts w:asciiTheme="minorHAnsi" w:eastAsia="Times New Roman" w:hAnsiTheme="minorHAnsi" w:cs="Arial"/>
          <w:b/>
          <w:color w:val="008080"/>
          <w:spacing w:val="0"/>
          <w:sz w:val="22"/>
          <w:lang w:eastAsia="en-NZ"/>
        </w:rPr>
        <w:t>C</w:t>
      </w:r>
      <w:r w:rsidRPr="00247AB6">
        <w:rPr>
          <w:rFonts w:asciiTheme="minorHAnsi" w:eastAsia="Times New Roman" w:hAnsiTheme="minorHAnsi" w:cs="Arial"/>
          <w:spacing w:val="0"/>
          <w:sz w:val="22"/>
          <w:lang w:eastAsia="en-NZ"/>
        </w:rPr>
        <w:t>ollaboration</w:t>
      </w:r>
    </w:p>
    <w:p w14:paraId="1F91AE54" w14:textId="77777777" w:rsidR="001340ED" w:rsidRPr="00247AB6" w:rsidRDefault="001340ED" w:rsidP="001340ED">
      <w:pPr>
        <w:numPr>
          <w:ilvl w:val="0"/>
          <w:numId w:val="12"/>
        </w:numPr>
        <w:spacing w:after="0" w:line="240" w:lineRule="auto"/>
        <w:ind w:hanging="426"/>
        <w:jc w:val="both"/>
        <w:rPr>
          <w:rFonts w:asciiTheme="minorHAnsi" w:eastAsia="Times New Roman" w:hAnsiTheme="minorHAnsi" w:cs="Arial"/>
          <w:spacing w:val="0"/>
          <w:sz w:val="22"/>
          <w:lang w:eastAsia="en-NZ"/>
        </w:rPr>
      </w:pPr>
      <w:r w:rsidRPr="00247AB6">
        <w:rPr>
          <w:rFonts w:asciiTheme="minorHAnsi" w:eastAsia="Times New Roman" w:hAnsiTheme="minorHAnsi" w:cs="Arial"/>
          <w:b/>
          <w:color w:val="008080"/>
          <w:spacing w:val="0"/>
          <w:sz w:val="22"/>
          <w:lang w:eastAsia="en-NZ"/>
        </w:rPr>
        <w:t>A</w:t>
      </w:r>
      <w:r w:rsidRPr="00247AB6">
        <w:rPr>
          <w:rFonts w:asciiTheme="minorHAnsi" w:eastAsia="Times New Roman" w:hAnsiTheme="minorHAnsi" w:cs="Arial"/>
          <w:spacing w:val="0"/>
          <w:sz w:val="22"/>
          <w:lang w:eastAsia="en-NZ"/>
        </w:rPr>
        <w:t>ccountability</w:t>
      </w:r>
    </w:p>
    <w:p w14:paraId="32D98DC8" w14:textId="77777777" w:rsidR="001340ED" w:rsidRPr="00247AB6" w:rsidRDefault="001340ED" w:rsidP="001340ED">
      <w:pPr>
        <w:numPr>
          <w:ilvl w:val="0"/>
          <w:numId w:val="12"/>
        </w:numPr>
        <w:spacing w:after="0" w:line="240" w:lineRule="auto"/>
        <w:ind w:hanging="426"/>
        <w:jc w:val="both"/>
        <w:rPr>
          <w:rFonts w:asciiTheme="minorHAnsi" w:eastAsia="Times New Roman" w:hAnsiTheme="minorHAnsi" w:cs="Arial"/>
          <w:spacing w:val="0"/>
          <w:sz w:val="22"/>
          <w:lang w:eastAsia="en-NZ"/>
        </w:rPr>
      </w:pPr>
      <w:r w:rsidRPr="00247AB6">
        <w:rPr>
          <w:rFonts w:asciiTheme="minorHAnsi" w:eastAsia="Times New Roman" w:hAnsiTheme="minorHAnsi" w:cs="Arial"/>
          <w:b/>
          <w:color w:val="008080"/>
          <w:spacing w:val="0"/>
          <w:sz w:val="22"/>
          <w:lang w:eastAsia="en-NZ"/>
        </w:rPr>
        <w:t>R</w:t>
      </w:r>
      <w:r w:rsidRPr="00247AB6">
        <w:rPr>
          <w:rFonts w:asciiTheme="minorHAnsi" w:eastAsia="Times New Roman" w:hAnsiTheme="minorHAnsi" w:cs="Arial"/>
          <w:spacing w:val="0"/>
          <w:sz w:val="22"/>
          <w:lang w:eastAsia="en-NZ"/>
        </w:rPr>
        <w:t>espect</w:t>
      </w:r>
    </w:p>
    <w:p w14:paraId="5F20ED26" w14:textId="77777777" w:rsidR="001340ED" w:rsidRDefault="001340ED" w:rsidP="001340ED">
      <w:pPr>
        <w:numPr>
          <w:ilvl w:val="0"/>
          <w:numId w:val="12"/>
        </w:numPr>
        <w:spacing w:after="0" w:line="240" w:lineRule="auto"/>
        <w:ind w:hanging="426"/>
        <w:jc w:val="both"/>
        <w:rPr>
          <w:rFonts w:asciiTheme="minorHAnsi" w:eastAsia="Times New Roman" w:hAnsiTheme="minorHAnsi" w:cs="Arial"/>
          <w:spacing w:val="0"/>
          <w:sz w:val="22"/>
          <w:lang w:eastAsia="en-NZ"/>
        </w:rPr>
      </w:pPr>
      <w:r w:rsidRPr="00247AB6">
        <w:rPr>
          <w:rFonts w:asciiTheme="minorHAnsi" w:eastAsia="Times New Roman" w:hAnsiTheme="minorHAnsi" w:cs="Arial"/>
          <w:b/>
          <w:color w:val="008080"/>
          <w:spacing w:val="0"/>
          <w:sz w:val="22"/>
          <w:lang w:eastAsia="en-NZ"/>
        </w:rPr>
        <w:t>E</w:t>
      </w:r>
      <w:r w:rsidRPr="00247AB6">
        <w:rPr>
          <w:rFonts w:asciiTheme="minorHAnsi" w:eastAsia="Times New Roman" w:hAnsiTheme="minorHAnsi" w:cs="Arial"/>
          <w:spacing w:val="0"/>
          <w:sz w:val="22"/>
          <w:lang w:eastAsia="en-NZ"/>
        </w:rPr>
        <w:t>xcellence</w:t>
      </w:r>
    </w:p>
    <w:p w14:paraId="685C65E3" w14:textId="3BBDB0A6" w:rsidR="001340ED" w:rsidRDefault="001340ED" w:rsidP="00BE5B16">
      <w:pPr>
        <w:spacing w:after="0" w:line="240" w:lineRule="auto"/>
        <w:jc w:val="both"/>
        <w:rPr>
          <w:rFonts w:asciiTheme="minorHAnsi" w:eastAsia="Times New Roman" w:hAnsiTheme="minorHAnsi" w:cs="Arial"/>
          <w:spacing w:val="0"/>
          <w:sz w:val="22"/>
          <w:lang w:eastAsia="en-NZ"/>
        </w:rPr>
      </w:pPr>
    </w:p>
    <w:tbl>
      <w:tblPr>
        <w:tblStyle w:val="TableGrid"/>
        <w:tblW w:w="9493" w:type="dxa"/>
        <w:tblInd w:w="-42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493"/>
      </w:tblGrid>
      <w:tr w:rsidR="00E372F6" w14:paraId="45E08279" w14:textId="77777777" w:rsidTr="00E372F6">
        <w:tc>
          <w:tcPr>
            <w:tcW w:w="9493" w:type="dxa"/>
          </w:tcPr>
          <w:p w14:paraId="76B1F72D" w14:textId="65BE8960" w:rsidR="00E372F6" w:rsidRPr="00BE5B16" w:rsidRDefault="00E372F6" w:rsidP="00E372F6">
            <w:pPr>
              <w:tabs>
                <w:tab w:val="left" w:pos="3295"/>
              </w:tabs>
              <w:spacing w:before="120" w:after="120"/>
              <w:ind w:right="-522"/>
              <w:jc w:val="both"/>
              <w:rPr>
                <w:rFonts w:asciiTheme="minorHAnsi" w:eastAsia="Arial Unicode MS" w:hAnsiTheme="minorHAnsi" w:cs="Arial"/>
                <w:b/>
                <w:szCs w:val="24"/>
                <w:lang w:val="en-US"/>
              </w:rPr>
            </w:pPr>
            <w:r>
              <w:rPr>
                <w:rFonts w:asciiTheme="minorHAnsi" w:eastAsia="Arial Unicode MS" w:hAnsiTheme="minorHAnsi" w:cs="Arial"/>
                <w:b/>
                <w:sz w:val="22"/>
                <w:lang w:val="en-US"/>
              </w:rPr>
              <w:t>OUR STATUTORY PURPOSE:</w:t>
            </w:r>
            <w:r>
              <w:rPr>
                <w:rFonts w:asciiTheme="minorHAnsi" w:eastAsia="Arial Unicode MS" w:hAnsiTheme="minorHAnsi" w:cs="Arial"/>
                <w:b/>
                <w:szCs w:val="24"/>
                <w:lang w:val="en-US"/>
              </w:rPr>
              <w:tab/>
            </w:r>
          </w:p>
          <w:p w14:paraId="24646313"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pacing w:val="-3"/>
                <w:sz w:val="22"/>
                <w:lang w:val="en-GB"/>
              </w:rPr>
            </w:pPr>
            <w:r w:rsidRPr="00E372F6">
              <w:rPr>
                <w:rFonts w:asciiTheme="minorHAnsi" w:hAnsiTheme="minorHAnsi" w:cstheme="minorHAnsi"/>
                <w:spacing w:val="-3"/>
                <w:sz w:val="22"/>
                <w:lang w:val="en-GB"/>
              </w:rPr>
              <w:t>To improve, promote and protect the health of our population.</w:t>
            </w:r>
          </w:p>
          <w:p w14:paraId="3A399A4F"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pacing w:val="-3"/>
                <w:sz w:val="22"/>
                <w:lang w:val="en-GB"/>
              </w:rPr>
            </w:pPr>
            <w:r w:rsidRPr="00E372F6">
              <w:rPr>
                <w:rFonts w:asciiTheme="minorHAnsi" w:hAnsiTheme="minorHAnsi" w:cstheme="minorHAnsi"/>
                <w:spacing w:val="-3"/>
                <w:sz w:val="22"/>
                <w:lang w:val="en-GB"/>
              </w:rPr>
              <w:t>Promote the integration of health services across primary and secondary care services.</w:t>
            </w:r>
          </w:p>
          <w:p w14:paraId="4EE18A56"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pacing w:val="-3"/>
                <w:sz w:val="22"/>
                <w:lang w:val="en-GB"/>
              </w:rPr>
            </w:pPr>
            <w:r w:rsidRPr="00E372F6">
              <w:rPr>
                <w:rFonts w:asciiTheme="minorHAnsi" w:hAnsiTheme="minorHAnsi" w:cstheme="minorHAnsi"/>
                <w:spacing w:val="-3"/>
                <w:sz w:val="22"/>
                <w:lang w:val="en-GB"/>
              </w:rPr>
              <w:t>Seek the optimum arrangement for the most effective and efficient delivery of health services.</w:t>
            </w:r>
          </w:p>
          <w:p w14:paraId="3D84E394"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z w:val="22"/>
                <w:lang w:val="en-GB"/>
              </w:rPr>
            </w:pPr>
            <w:r w:rsidRPr="00E372F6">
              <w:rPr>
                <w:rFonts w:asciiTheme="minorHAnsi" w:hAnsiTheme="minorHAnsi" w:cstheme="minorHAnsi"/>
                <w:spacing w:val="-3"/>
                <w:sz w:val="22"/>
                <w:lang w:val="en-GB"/>
              </w:rPr>
              <w:t>Promote effective care or support for those in need of personal health or disability support services.</w:t>
            </w:r>
          </w:p>
          <w:p w14:paraId="2E1B728B"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z w:val="22"/>
                <w:lang w:val="en-GB"/>
              </w:rPr>
            </w:pPr>
            <w:r w:rsidRPr="00E372F6">
              <w:rPr>
                <w:rFonts w:asciiTheme="minorHAnsi" w:hAnsiTheme="minorHAnsi" w:cstheme="minorHAnsi"/>
                <w:sz w:val="22"/>
                <w:lang w:val="en-GB"/>
              </w:rPr>
              <w:t>Promote the inclusion and participation in society and the independence of people with disabilities.</w:t>
            </w:r>
          </w:p>
          <w:p w14:paraId="6E0606CD"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pacing w:val="-3"/>
                <w:sz w:val="22"/>
                <w:lang w:val="en-GB"/>
              </w:rPr>
            </w:pPr>
            <w:r w:rsidRPr="00E372F6">
              <w:rPr>
                <w:rFonts w:asciiTheme="minorHAnsi" w:hAnsiTheme="minorHAnsi" w:cstheme="minorHAnsi"/>
                <w:spacing w:val="-3"/>
                <w:sz w:val="22"/>
                <w:lang w:val="en-GB"/>
              </w:rPr>
              <w:t xml:space="preserve">Reduce health disparities by improving health outcomes for </w:t>
            </w:r>
            <w:proofErr w:type="spellStart"/>
            <w:r w:rsidRPr="00E372F6">
              <w:rPr>
                <w:rFonts w:asciiTheme="minorHAnsi" w:hAnsiTheme="minorHAnsi" w:cstheme="minorHAnsi"/>
                <w:spacing w:val="-3"/>
                <w:sz w:val="22"/>
                <w:lang w:val="en-GB"/>
              </w:rPr>
              <w:t>Maori</w:t>
            </w:r>
            <w:proofErr w:type="spellEnd"/>
            <w:r w:rsidRPr="00E372F6">
              <w:rPr>
                <w:rFonts w:asciiTheme="minorHAnsi" w:hAnsiTheme="minorHAnsi" w:cstheme="minorHAnsi"/>
                <w:spacing w:val="-3"/>
                <w:sz w:val="22"/>
                <w:lang w:val="en-GB"/>
              </w:rPr>
              <w:t xml:space="preserve"> and other population groups.</w:t>
            </w:r>
          </w:p>
          <w:p w14:paraId="783FCB2C" w14:textId="77777777" w:rsidR="00E372F6" w:rsidRPr="00E372F6" w:rsidRDefault="00E372F6" w:rsidP="00E372F6">
            <w:pPr>
              <w:numPr>
                <w:ilvl w:val="0"/>
                <w:numId w:val="30"/>
              </w:numPr>
              <w:tabs>
                <w:tab w:val="left" w:pos="1276"/>
                <w:tab w:val="left" w:pos="3686"/>
              </w:tabs>
              <w:suppressAutoHyphens/>
              <w:ind w:left="457" w:right="32"/>
              <w:rPr>
                <w:rFonts w:asciiTheme="minorHAnsi" w:hAnsiTheme="minorHAnsi" w:cstheme="minorHAnsi"/>
                <w:spacing w:val="-3"/>
                <w:sz w:val="22"/>
                <w:lang w:val="en-GB"/>
              </w:rPr>
            </w:pPr>
            <w:r w:rsidRPr="00E372F6">
              <w:rPr>
                <w:rFonts w:asciiTheme="minorHAnsi" w:hAnsiTheme="minorHAnsi" w:cstheme="minorHAnsi"/>
                <w:spacing w:val="-3"/>
                <w:sz w:val="22"/>
                <w:lang w:val="en-GB"/>
              </w:rPr>
              <w:t>Foster community participation in health improvement, and in planning for the provision of, and changes to the provision of services.</w:t>
            </w:r>
          </w:p>
          <w:p w14:paraId="6042EADA" w14:textId="77777777" w:rsidR="00E372F6" w:rsidRPr="00E372F6" w:rsidRDefault="00E372F6" w:rsidP="00E372F6">
            <w:pPr>
              <w:pStyle w:val="ListParagraph"/>
              <w:numPr>
                <w:ilvl w:val="0"/>
                <w:numId w:val="30"/>
              </w:numPr>
              <w:ind w:left="457" w:right="32"/>
              <w:jc w:val="both"/>
              <w:rPr>
                <w:rFonts w:asciiTheme="minorHAnsi" w:hAnsiTheme="minorHAnsi" w:cstheme="minorHAnsi"/>
                <w:szCs w:val="22"/>
                <w:lang w:eastAsia="en-NZ"/>
              </w:rPr>
            </w:pPr>
            <w:r w:rsidRPr="00E372F6">
              <w:rPr>
                <w:rFonts w:asciiTheme="minorHAnsi" w:hAnsiTheme="minorHAnsi" w:cstheme="minorHAnsi"/>
                <w:sz w:val="22"/>
                <w:szCs w:val="22"/>
                <w:lang w:val="en-GB"/>
              </w:rPr>
              <w:t>Uphold the ethical and quality standards expected of us and to exhibit a sense of social and environmental responsibility.</w:t>
            </w:r>
          </w:p>
          <w:p w14:paraId="14B02DFA" w14:textId="7799BF0A" w:rsidR="00E372F6" w:rsidRPr="00E372F6" w:rsidRDefault="00E372F6" w:rsidP="00E372F6">
            <w:pPr>
              <w:pStyle w:val="ListParagraph"/>
              <w:ind w:left="457" w:right="32"/>
              <w:jc w:val="both"/>
              <w:rPr>
                <w:rFonts w:asciiTheme="minorHAnsi" w:hAnsiTheme="minorHAnsi" w:cstheme="minorHAnsi"/>
                <w:szCs w:val="22"/>
                <w:lang w:eastAsia="en-NZ"/>
              </w:rPr>
            </w:pPr>
          </w:p>
        </w:tc>
      </w:tr>
    </w:tbl>
    <w:p w14:paraId="0B76C0F5" w14:textId="77777777" w:rsidR="001340ED" w:rsidRPr="00BE5B16" w:rsidRDefault="001340ED" w:rsidP="00BE5B16">
      <w:pPr>
        <w:spacing w:after="0" w:line="240" w:lineRule="auto"/>
        <w:jc w:val="both"/>
        <w:rPr>
          <w:rFonts w:asciiTheme="minorHAnsi" w:eastAsia="Times New Roman" w:hAnsiTheme="minorHAnsi" w:cs="Arial"/>
          <w:spacing w:val="0"/>
          <w:sz w:val="22"/>
          <w:lang w:eastAsia="en-NZ"/>
        </w:rPr>
      </w:pPr>
    </w:p>
    <w:tbl>
      <w:tblPr>
        <w:tblW w:w="9498"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142"/>
        <w:gridCol w:w="2127"/>
        <w:gridCol w:w="7229"/>
      </w:tblGrid>
      <w:tr w:rsidR="007B4FF4" w:rsidRPr="00247AB6" w14:paraId="16DCAAF8" w14:textId="77777777" w:rsidTr="00571703">
        <w:tc>
          <w:tcPr>
            <w:tcW w:w="9498" w:type="dxa"/>
            <w:gridSpan w:val="3"/>
          </w:tcPr>
          <w:p w14:paraId="28B4C91C" w14:textId="59EC15DF" w:rsidR="007B4FF4" w:rsidRPr="00BE5B16" w:rsidRDefault="007B4FF4" w:rsidP="00636BF1">
            <w:pPr>
              <w:tabs>
                <w:tab w:val="left" w:pos="3295"/>
              </w:tabs>
              <w:spacing w:before="120" w:after="120" w:line="240" w:lineRule="auto"/>
              <w:rPr>
                <w:rFonts w:asciiTheme="minorHAnsi" w:eastAsia="Arial Unicode MS" w:hAnsiTheme="minorHAnsi" w:cs="Arial"/>
                <w:b/>
                <w:spacing w:val="0"/>
                <w:szCs w:val="24"/>
                <w:lang w:val="en-US" w:eastAsia="en-NZ"/>
              </w:rPr>
            </w:pPr>
            <w:r w:rsidRPr="001340ED">
              <w:rPr>
                <w:rFonts w:asciiTheme="minorHAnsi" w:eastAsia="Arial Unicode MS" w:hAnsiTheme="minorHAnsi" w:cs="Arial"/>
                <w:b/>
                <w:spacing w:val="0"/>
                <w:sz w:val="22"/>
                <w:lang w:val="en-US" w:eastAsia="en-NZ"/>
              </w:rPr>
              <w:t>PURPOSE</w:t>
            </w:r>
            <w:r w:rsidR="001340ED" w:rsidRPr="001340ED">
              <w:rPr>
                <w:rFonts w:asciiTheme="minorHAnsi" w:eastAsia="Arial Unicode MS" w:hAnsiTheme="minorHAnsi" w:cs="Arial"/>
                <w:b/>
                <w:spacing w:val="0"/>
                <w:sz w:val="22"/>
                <w:lang w:val="en-US" w:eastAsia="en-NZ"/>
              </w:rPr>
              <w:t xml:space="preserve"> OF THE ROLE</w:t>
            </w:r>
            <w:r w:rsidRPr="001340ED">
              <w:rPr>
                <w:rFonts w:asciiTheme="minorHAnsi" w:eastAsia="Arial Unicode MS" w:hAnsiTheme="minorHAnsi" w:cs="Arial"/>
                <w:b/>
                <w:spacing w:val="0"/>
                <w:sz w:val="22"/>
                <w:lang w:val="en-US" w:eastAsia="en-NZ"/>
              </w:rPr>
              <w:t>:</w:t>
            </w:r>
            <w:r w:rsidR="00636BF1">
              <w:rPr>
                <w:rFonts w:asciiTheme="minorHAnsi" w:eastAsia="Arial Unicode MS" w:hAnsiTheme="minorHAnsi" w:cs="Arial"/>
                <w:b/>
                <w:spacing w:val="0"/>
                <w:szCs w:val="24"/>
                <w:lang w:val="en-US" w:eastAsia="en-NZ"/>
              </w:rPr>
              <w:tab/>
            </w:r>
          </w:p>
          <w:p w14:paraId="74CD0800" w14:textId="00F7519E" w:rsidR="000241FE" w:rsidRPr="000241FE" w:rsidRDefault="000241FE" w:rsidP="000241FE">
            <w:pPr>
              <w:jc w:val="both"/>
              <w:rPr>
                <w:rFonts w:asciiTheme="minorHAnsi" w:eastAsia="Arial Unicode MS" w:hAnsiTheme="minorHAnsi" w:cstheme="minorHAnsi"/>
                <w:sz w:val="22"/>
                <w:lang w:val="en-US"/>
              </w:rPr>
            </w:pPr>
            <w:r>
              <w:rPr>
                <w:rFonts w:asciiTheme="minorHAnsi" w:eastAsia="Arial Unicode MS" w:hAnsiTheme="minorHAnsi" w:cstheme="minorHAnsi"/>
                <w:sz w:val="22"/>
                <w:lang w:val="en-US"/>
              </w:rPr>
              <w:t xml:space="preserve">The </w:t>
            </w:r>
            <w:r w:rsidRPr="000241FE">
              <w:rPr>
                <w:rFonts w:asciiTheme="minorHAnsi" w:eastAsia="Arial Unicode MS" w:hAnsiTheme="minorHAnsi" w:cstheme="minorHAnsi"/>
                <w:sz w:val="22"/>
                <w:lang w:val="en-US"/>
              </w:rPr>
              <w:t>Registered Nurse provides safe and contemporary professional patient</w:t>
            </w:r>
            <w:r>
              <w:rPr>
                <w:rFonts w:asciiTheme="minorHAnsi" w:eastAsia="Arial Unicode MS" w:hAnsiTheme="minorHAnsi" w:cstheme="minorHAnsi"/>
                <w:sz w:val="22"/>
                <w:lang w:val="en-US"/>
              </w:rPr>
              <w:t>-</w:t>
            </w:r>
            <w:r w:rsidRPr="000241FE">
              <w:rPr>
                <w:rFonts w:asciiTheme="minorHAnsi" w:eastAsia="Arial Unicode MS" w:hAnsiTheme="minorHAnsi" w:cstheme="minorHAnsi"/>
                <w:sz w:val="22"/>
                <w:lang w:val="en-US"/>
              </w:rPr>
              <w:t xml:space="preserve">focused care delivery within the </w:t>
            </w:r>
            <w:r>
              <w:rPr>
                <w:rFonts w:asciiTheme="minorHAnsi" w:eastAsia="Arial Unicode MS" w:hAnsiTheme="minorHAnsi" w:cstheme="minorHAnsi"/>
                <w:sz w:val="22"/>
                <w:lang w:val="en-US"/>
              </w:rPr>
              <w:t>Radiology and MRI Services, and is a key member of the multidisciplinary team</w:t>
            </w:r>
            <w:r w:rsidRPr="000241FE">
              <w:rPr>
                <w:rFonts w:asciiTheme="minorHAnsi" w:eastAsia="Arial Unicode MS" w:hAnsiTheme="minorHAnsi" w:cstheme="minorHAnsi"/>
                <w:sz w:val="22"/>
                <w:lang w:val="en-US"/>
              </w:rPr>
              <w:t xml:space="preserve">. </w:t>
            </w:r>
            <w:r>
              <w:rPr>
                <w:rFonts w:asciiTheme="minorHAnsi" w:eastAsia="Arial Unicode MS" w:hAnsiTheme="minorHAnsi" w:cstheme="minorHAnsi"/>
                <w:sz w:val="22"/>
                <w:lang w:val="en-US"/>
              </w:rPr>
              <w:t xml:space="preserve"> </w:t>
            </w:r>
          </w:p>
          <w:p w14:paraId="6E9A0DA0" w14:textId="2FEAA90B" w:rsidR="001340ED" w:rsidRDefault="001340ED" w:rsidP="001340ED">
            <w:pPr>
              <w:contextualSpacing/>
              <w:jc w:val="both"/>
              <w:rPr>
                <w:rFonts w:asciiTheme="minorHAnsi" w:hAnsiTheme="minorHAnsi" w:cstheme="minorHAnsi"/>
                <w:sz w:val="22"/>
                <w:szCs w:val="20"/>
              </w:rPr>
            </w:pPr>
            <w:r w:rsidRPr="001340ED">
              <w:rPr>
                <w:rFonts w:asciiTheme="minorHAnsi" w:hAnsiTheme="minorHAnsi" w:cstheme="minorHAnsi"/>
                <w:sz w:val="22"/>
                <w:szCs w:val="20"/>
              </w:rPr>
              <w:t xml:space="preserve">This role will work collaboratively with all health professionals as well as the wider multi-disciplinary team throughout </w:t>
            </w:r>
            <w:r w:rsidR="00425987">
              <w:rPr>
                <w:rFonts w:asciiTheme="minorHAnsi" w:hAnsiTheme="minorHAnsi" w:cstheme="minorHAnsi"/>
                <w:sz w:val="22"/>
                <w:szCs w:val="20"/>
              </w:rPr>
              <w:t>Te Whatu Ora South Canterbury</w:t>
            </w:r>
            <w:r w:rsidRPr="001340ED">
              <w:rPr>
                <w:rFonts w:asciiTheme="minorHAnsi" w:hAnsiTheme="minorHAnsi" w:cstheme="minorHAnsi"/>
                <w:sz w:val="22"/>
                <w:szCs w:val="20"/>
              </w:rPr>
              <w:t xml:space="preserve"> in a way that is consistent with the Organisation’s vision and values. This way of working will ultimately benefit all our patients and communities.</w:t>
            </w:r>
          </w:p>
          <w:p w14:paraId="54200365" w14:textId="77777777" w:rsidR="00E372F6" w:rsidRPr="00E372F6" w:rsidRDefault="00E372F6" w:rsidP="001340ED">
            <w:pPr>
              <w:contextualSpacing/>
              <w:jc w:val="both"/>
              <w:rPr>
                <w:rFonts w:asciiTheme="minorHAnsi" w:hAnsiTheme="minorHAnsi" w:cstheme="minorHAnsi"/>
                <w:sz w:val="8"/>
                <w:szCs w:val="6"/>
              </w:rPr>
            </w:pPr>
          </w:p>
          <w:p w14:paraId="58DFA57E" w14:textId="77777777" w:rsidR="00965684" w:rsidRPr="00965684" w:rsidRDefault="00965684" w:rsidP="004C2B0E">
            <w:pPr>
              <w:spacing w:before="60" w:after="0"/>
              <w:rPr>
                <w:rFonts w:asciiTheme="minorHAnsi" w:eastAsia="Times New Roman" w:hAnsiTheme="minorHAnsi" w:cs="Arial"/>
                <w:spacing w:val="0"/>
                <w:sz w:val="2"/>
                <w:szCs w:val="24"/>
                <w:lang w:val="en-US" w:eastAsia="en-NZ"/>
              </w:rPr>
            </w:pPr>
          </w:p>
        </w:tc>
      </w:tr>
      <w:tr w:rsidR="000241FE" w:rsidRPr="00981665" w14:paraId="561E830B" w14:textId="77777777" w:rsidTr="00571703">
        <w:trPr>
          <w:gridBefore w:val="1"/>
          <w:wBefore w:w="142" w:type="dxa"/>
        </w:trPr>
        <w:tc>
          <w:tcPr>
            <w:tcW w:w="2127" w:type="dxa"/>
            <w:shd w:val="clear" w:color="auto" w:fill="31849B"/>
          </w:tcPr>
          <w:p w14:paraId="58265BE2" w14:textId="77777777" w:rsidR="000241FE" w:rsidRPr="00981665" w:rsidRDefault="000241FE" w:rsidP="00DE7999">
            <w:pPr>
              <w:spacing w:after="0" w:line="240" w:lineRule="auto"/>
              <w:rPr>
                <w:rFonts w:asciiTheme="minorHAnsi" w:eastAsia="Times New Roman" w:hAnsiTheme="minorHAnsi"/>
                <w:b/>
                <w:spacing w:val="0"/>
                <w:sz w:val="22"/>
                <w:lang w:eastAsia="en-NZ"/>
              </w:rPr>
            </w:pPr>
          </w:p>
        </w:tc>
        <w:tc>
          <w:tcPr>
            <w:tcW w:w="7229" w:type="dxa"/>
            <w:shd w:val="clear" w:color="auto" w:fill="31849B"/>
          </w:tcPr>
          <w:p w14:paraId="529FC391" w14:textId="011B4FE5" w:rsidR="000241FE" w:rsidRPr="00981665" w:rsidRDefault="000241FE" w:rsidP="00DE7999">
            <w:pPr>
              <w:tabs>
                <w:tab w:val="center" w:pos="3507"/>
              </w:tabs>
              <w:spacing w:before="160" w:line="240" w:lineRule="auto"/>
              <w:rPr>
                <w:rFonts w:asciiTheme="minorHAnsi" w:eastAsia="Times New Roman" w:hAnsiTheme="minorHAnsi"/>
                <w:b/>
                <w:spacing w:val="0"/>
                <w:sz w:val="22"/>
                <w:lang w:eastAsia="en-NZ"/>
              </w:rPr>
            </w:pPr>
            <w:r>
              <w:rPr>
                <w:rFonts w:asciiTheme="minorHAnsi" w:eastAsia="Times New Roman" w:hAnsiTheme="minorHAnsi"/>
                <w:b/>
                <w:spacing w:val="0"/>
                <w:sz w:val="22"/>
                <w:lang w:eastAsia="en-NZ"/>
              </w:rPr>
              <w:t>AREAS OF RESPONSIBILITY</w:t>
            </w:r>
            <w:r w:rsidRPr="00981665">
              <w:rPr>
                <w:rFonts w:asciiTheme="minorHAnsi" w:eastAsia="Times New Roman" w:hAnsiTheme="minorHAnsi"/>
                <w:b/>
                <w:spacing w:val="0"/>
                <w:sz w:val="22"/>
                <w:lang w:eastAsia="en-NZ"/>
              </w:rPr>
              <w:tab/>
            </w:r>
          </w:p>
        </w:tc>
      </w:tr>
      <w:tr w:rsidR="000241FE" w:rsidRPr="00981665" w14:paraId="52693E57" w14:textId="77777777" w:rsidTr="00571703">
        <w:trPr>
          <w:gridBefore w:val="1"/>
          <w:wBefore w:w="142" w:type="dxa"/>
          <w:trHeight w:val="1970"/>
        </w:trPr>
        <w:tc>
          <w:tcPr>
            <w:tcW w:w="2127" w:type="dxa"/>
          </w:tcPr>
          <w:p w14:paraId="6B961004" w14:textId="22E795CB" w:rsidR="000241FE" w:rsidRPr="00981665" w:rsidRDefault="000241FE" w:rsidP="000241FE">
            <w:pPr>
              <w:spacing w:before="120" w:after="0" w:line="240" w:lineRule="auto"/>
              <w:rPr>
                <w:rFonts w:asciiTheme="minorHAnsi" w:eastAsia="Times New Roman" w:hAnsiTheme="minorHAnsi"/>
                <w:b/>
                <w:spacing w:val="0"/>
                <w:sz w:val="22"/>
                <w:lang w:eastAsia="en-NZ"/>
              </w:rPr>
            </w:pPr>
            <w:r>
              <w:rPr>
                <w:rFonts w:asciiTheme="minorHAnsi" w:eastAsia="Times New Roman" w:hAnsiTheme="minorHAnsi"/>
                <w:b/>
                <w:spacing w:val="0"/>
                <w:sz w:val="22"/>
                <w:lang w:eastAsia="en-NZ"/>
              </w:rPr>
              <w:t>MAIN OBJECTIVES</w:t>
            </w:r>
          </w:p>
          <w:p w14:paraId="76F14D2E" w14:textId="77777777" w:rsidR="000241FE" w:rsidRPr="00981665" w:rsidRDefault="000241FE" w:rsidP="000241FE">
            <w:pPr>
              <w:spacing w:before="120" w:after="0" w:line="240" w:lineRule="auto"/>
              <w:rPr>
                <w:rFonts w:asciiTheme="minorHAnsi" w:eastAsia="Times New Roman" w:hAnsiTheme="minorHAnsi"/>
                <w:b/>
                <w:spacing w:val="0"/>
                <w:sz w:val="22"/>
                <w:lang w:eastAsia="en-NZ"/>
              </w:rPr>
            </w:pPr>
          </w:p>
        </w:tc>
        <w:tc>
          <w:tcPr>
            <w:tcW w:w="7229" w:type="dxa"/>
          </w:tcPr>
          <w:p w14:paraId="20FF3093" w14:textId="77777777" w:rsidR="000241FE" w:rsidRPr="00150FD2" w:rsidRDefault="000241FE" w:rsidP="000241FE">
            <w:pPr>
              <w:numPr>
                <w:ilvl w:val="0"/>
                <w:numId w:val="11"/>
              </w:numPr>
              <w:spacing w:after="0" w:line="240" w:lineRule="auto"/>
              <w:ind w:left="298"/>
              <w:rPr>
                <w:rFonts w:asciiTheme="minorHAnsi" w:eastAsia="Arial Unicode MS" w:hAnsiTheme="minorHAnsi" w:cstheme="minorHAnsi"/>
                <w:spacing w:val="0"/>
                <w:sz w:val="22"/>
                <w:lang w:val="en-US" w:eastAsia="en-NZ"/>
              </w:rPr>
            </w:pPr>
            <w:r w:rsidRPr="00150FD2">
              <w:rPr>
                <w:rFonts w:asciiTheme="minorHAnsi" w:eastAsia="Arial Unicode MS" w:hAnsiTheme="minorHAnsi" w:cstheme="minorHAnsi"/>
                <w:spacing w:val="0"/>
                <w:sz w:val="22"/>
                <w:lang w:val="en-US" w:eastAsia="en-NZ"/>
              </w:rPr>
              <w:t>Practice healthcare responsibilities with professional, legal and ethical responsibilities and cultural safety in mind.</w:t>
            </w:r>
          </w:p>
          <w:p w14:paraId="78F733F1" w14:textId="4A406118" w:rsidR="000241FE" w:rsidRPr="00150FD2" w:rsidRDefault="000241FE" w:rsidP="000241FE">
            <w:pPr>
              <w:numPr>
                <w:ilvl w:val="0"/>
                <w:numId w:val="11"/>
              </w:numPr>
              <w:spacing w:after="0" w:line="240" w:lineRule="auto"/>
              <w:ind w:left="298"/>
              <w:rPr>
                <w:rFonts w:asciiTheme="minorHAnsi" w:eastAsia="Arial Unicode MS" w:hAnsiTheme="minorHAnsi" w:cstheme="minorHAnsi"/>
                <w:spacing w:val="0"/>
                <w:sz w:val="22"/>
                <w:lang w:val="en-US" w:eastAsia="en-NZ"/>
              </w:rPr>
            </w:pPr>
            <w:r w:rsidRPr="00150FD2">
              <w:rPr>
                <w:rFonts w:asciiTheme="minorHAnsi" w:eastAsia="Arial Unicode MS" w:hAnsiTheme="minorHAnsi" w:cstheme="minorHAnsi"/>
                <w:spacing w:val="0"/>
                <w:sz w:val="22"/>
                <w:lang w:val="en-US" w:eastAsia="en-NZ"/>
              </w:rPr>
              <w:t xml:space="preserve">Practice nursing care which is responsive to </w:t>
            </w:r>
            <w:r>
              <w:rPr>
                <w:rFonts w:asciiTheme="minorHAnsi" w:eastAsia="Arial Unicode MS" w:hAnsiTheme="minorHAnsi" w:cstheme="minorHAnsi"/>
                <w:spacing w:val="0"/>
                <w:sz w:val="22"/>
                <w:lang w:val="en-US" w:eastAsia="en-NZ"/>
              </w:rPr>
              <w:t>patients</w:t>
            </w:r>
            <w:r w:rsidRPr="00150FD2">
              <w:rPr>
                <w:rFonts w:asciiTheme="minorHAnsi" w:eastAsia="Arial Unicode MS" w:hAnsiTheme="minorHAnsi" w:cstheme="minorHAnsi"/>
                <w:spacing w:val="0"/>
                <w:sz w:val="22"/>
                <w:lang w:val="en-US" w:eastAsia="en-NZ"/>
              </w:rPr>
              <w:t>’ needs and is supported by nursing knowledge and evidence-based research.</w:t>
            </w:r>
          </w:p>
          <w:p w14:paraId="13C0FEAF" w14:textId="77777777" w:rsidR="000241FE" w:rsidRDefault="000241FE" w:rsidP="000241FE">
            <w:pPr>
              <w:numPr>
                <w:ilvl w:val="0"/>
                <w:numId w:val="11"/>
              </w:numPr>
              <w:spacing w:after="0" w:line="240" w:lineRule="auto"/>
              <w:ind w:left="298"/>
              <w:rPr>
                <w:rFonts w:asciiTheme="minorHAnsi" w:eastAsia="Arial Unicode MS" w:hAnsiTheme="minorHAnsi" w:cstheme="minorHAnsi"/>
                <w:spacing w:val="0"/>
                <w:sz w:val="22"/>
                <w:lang w:val="en-US" w:eastAsia="en-NZ"/>
              </w:rPr>
            </w:pPr>
            <w:r w:rsidRPr="00150FD2">
              <w:rPr>
                <w:rFonts w:asciiTheme="minorHAnsi" w:eastAsia="Arial Unicode MS" w:hAnsiTheme="minorHAnsi" w:cstheme="minorHAnsi"/>
                <w:spacing w:val="0"/>
                <w:sz w:val="22"/>
                <w:lang w:val="en-US" w:eastAsia="en-NZ"/>
              </w:rPr>
              <w:t>Demonstrates proficiency in interpersonal and therapeutic communication</w:t>
            </w:r>
          </w:p>
          <w:p w14:paraId="5E1367A4" w14:textId="77777777" w:rsidR="000241FE" w:rsidRDefault="000241FE" w:rsidP="000241FE">
            <w:pPr>
              <w:numPr>
                <w:ilvl w:val="0"/>
                <w:numId w:val="11"/>
              </w:numPr>
              <w:spacing w:after="0" w:line="240" w:lineRule="auto"/>
              <w:ind w:left="298"/>
              <w:rPr>
                <w:rFonts w:asciiTheme="minorHAnsi" w:eastAsia="Arial Unicode MS" w:hAnsiTheme="minorHAnsi" w:cstheme="minorHAnsi"/>
                <w:spacing w:val="0"/>
                <w:sz w:val="22"/>
                <w:lang w:val="en-US" w:eastAsia="en-NZ"/>
              </w:rPr>
            </w:pPr>
            <w:r w:rsidRPr="000241FE">
              <w:rPr>
                <w:rFonts w:asciiTheme="minorHAnsi" w:eastAsia="Arial Unicode MS" w:hAnsiTheme="minorHAnsi" w:cstheme="minorHAnsi"/>
                <w:spacing w:val="0"/>
                <w:sz w:val="22"/>
                <w:lang w:val="en-US" w:eastAsia="en-NZ"/>
              </w:rPr>
              <w:t>Evaluates effectiveness of care and seeks to improve quality of inter-professional health care</w:t>
            </w:r>
          </w:p>
          <w:p w14:paraId="5FB2335C" w14:textId="1D22E0B6" w:rsidR="000241FE" w:rsidRPr="000241FE" w:rsidRDefault="000241FE" w:rsidP="000241FE">
            <w:pPr>
              <w:spacing w:after="0" w:line="240" w:lineRule="auto"/>
              <w:ind w:left="-62"/>
              <w:rPr>
                <w:rFonts w:asciiTheme="minorHAnsi" w:eastAsia="Arial Unicode MS" w:hAnsiTheme="minorHAnsi" w:cstheme="minorHAnsi"/>
                <w:spacing w:val="0"/>
                <w:sz w:val="14"/>
                <w:szCs w:val="14"/>
                <w:lang w:val="en-US" w:eastAsia="en-NZ"/>
              </w:rPr>
            </w:pPr>
          </w:p>
        </w:tc>
      </w:tr>
      <w:tr w:rsidR="007B4FF4" w:rsidRPr="00981665" w14:paraId="082F5E36" w14:textId="77777777" w:rsidTr="00571703">
        <w:trPr>
          <w:gridBefore w:val="1"/>
          <w:wBefore w:w="142" w:type="dxa"/>
          <w:tblHeader/>
        </w:trPr>
        <w:tc>
          <w:tcPr>
            <w:tcW w:w="2127" w:type="dxa"/>
            <w:shd w:val="clear" w:color="auto" w:fill="31849B"/>
          </w:tcPr>
          <w:p w14:paraId="2A97978E" w14:textId="297BE5A5" w:rsidR="007B4FF4" w:rsidRPr="00981665" w:rsidRDefault="007B4FF4" w:rsidP="007B4FF4">
            <w:pPr>
              <w:spacing w:after="0" w:line="240" w:lineRule="auto"/>
              <w:rPr>
                <w:rFonts w:asciiTheme="minorHAnsi" w:eastAsia="Times New Roman" w:hAnsiTheme="minorHAnsi"/>
                <w:b/>
                <w:spacing w:val="0"/>
                <w:sz w:val="22"/>
                <w:lang w:eastAsia="en-NZ"/>
              </w:rPr>
            </w:pPr>
          </w:p>
        </w:tc>
        <w:tc>
          <w:tcPr>
            <w:tcW w:w="7229" w:type="dxa"/>
            <w:shd w:val="clear" w:color="auto" w:fill="31849B"/>
          </w:tcPr>
          <w:p w14:paraId="149DE38D" w14:textId="77777777" w:rsidR="007B4FF4" w:rsidRPr="00981665" w:rsidRDefault="007B4FF4" w:rsidP="007B4FF4">
            <w:pPr>
              <w:tabs>
                <w:tab w:val="center" w:pos="3507"/>
              </w:tabs>
              <w:spacing w:before="160" w:line="240" w:lineRule="auto"/>
              <w:rPr>
                <w:rFonts w:asciiTheme="minorHAnsi" w:eastAsia="Times New Roman" w:hAnsiTheme="minorHAnsi"/>
                <w:b/>
                <w:spacing w:val="0"/>
                <w:sz w:val="22"/>
                <w:lang w:eastAsia="en-NZ"/>
              </w:rPr>
            </w:pPr>
            <w:r w:rsidRPr="00981665">
              <w:rPr>
                <w:rFonts w:asciiTheme="minorHAnsi" w:eastAsia="Times New Roman" w:hAnsiTheme="minorHAnsi"/>
                <w:b/>
                <w:spacing w:val="0"/>
                <w:sz w:val="22"/>
                <w:lang w:eastAsia="en-NZ"/>
              </w:rPr>
              <w:t>KEY ACCOUNTABILITIES</w:t>
            </w:r>
            <w:r w:rsidRPr="00981665">
              <w:rPr>
                <w:rFonts w:asciiTheme="minorHAnsi" w:eastAsia="Times New Roman" w:hAnsiTheme="minorHAnsi"/>
                <w:b/>
                <w:spacing w:val="0"/>
                <w:sz w:val="22"/>
                <w:lang w:eastAsia="en-NZ"/>
              </w:rPr>
              <w:tab/>
            </w:r>
          </w:p>
        </w:tc>
      </w:tr>
      <w:tr w:rsidR="000241FE" w:rsidRPr="00981665" w14:paraId="58100B0C" w14:textId="77777777" w:rsidTr="00571703">
        <w:trPr>
          <w:gridBefore w:val="1"/>
          <w:wBefore w:w="142" w:type="dxa"/>
          <w:trHeight w:val="1970"/>
        </w:trPr>
        <w:tc>
          <w:tcPr>
            <w:tcW w:w="2127" w:type="dxa"/>
          </w:tcPr>
          <w:p w14:paraId="71A090EF" w14:textId="77777777" w:rsidR="000241FE" w:rsidRPr="00150FD2" w:rsidRDefault="000241FE" w:rsidP="000241FE">
            <w:pPr>
              <w:spacing w:before="120" w:after="0" w:line="240" w:lineRule="auto"/>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PROFESSIONAL LEADERSHIP AND ROLE MODEL</w:t>
            </w:r>
          </w:p>
          <w:p w14:paraId="0D574E6A" w14:textId="37E50B26" w:rsidR="000241FE" w:rsidRPr="00981665" w:rsidRDefault="000241FE" w:rsidP="000241FE">
            <w:pPr>
              <w:spacing w:before="120" w:after="0" w:line="240" w:lineRule="auto"/>
              <w:rPr>
                <w:rFonts w:asciiTheme="minorHAnsi" w:eastAsia="Times New Roman" w:hAnsiTheme="minorHAnsi"/>
                <w:b/>
                <w:spacing w:val="0"/>
                <w:sz w:val="22"/>
                <w:lang w:eastAsia="en-NZ"/>
              </w:rPr>
            </w:pPr>
            <w:r w:rsidRPr="00150FD2">
              <w:rPr>
                <w:rFonts w:asciiTheme="minorHAnsi" w:eastAsia="Times New Roman" w:hAnsiTheme="minorHAnsi" w:cstheme="minorHAnsi"/>
                <w:b/>
                <w:noProof/>
                <w:spacing w:val="0"/>
                <w:sz w:val="22"/>
                <w:lang w:eastAsia="en-NZ"/>
              </w:rPr>
              <w:drawing>
                <wp:inline distT="0" distB="0" distL="0" distR="0" wp14:anchorId="68E9810D" wp14:editId="6108BE2A">
                  <wp:extent cx="1073426" cy="834887"/>
                  <wp:effectExtent l="19050" t="0" r="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087663" cy="845960"/>
                          </a:xfrm>
                          <a:prstGeom prst="rect">
                            <a:avLst/>
                          </a:prstGeom>
                        </pic:spPr>
                      </pic:pic>
                    </a:graphicData>
                  </a:graphic>
                </wp:inline>
              </w:drawing>
            </w:r>
          </w:p>
        </w:tc>
        <w:tc>
          <w:tcPr>
            <w:tcW w:w="7229" w:type="dxa"/>
          </w:tcPr>
          <w:p w14:paraId="2774476C" w14:textId="77777777" w:rsidR="000241FE" w:rsidRPr="00150FD2" w:rsidRDefault="000241FE" w:rsidP="000241FE">
            <w:pPr>
              <w:numPr>
                <w:ilvl w:val="0"/>
                <w:numId w:val="5"/>
              </w:numPr>
              <w:spacing w:before="120" w:after="0" w:line="240" w:lineRule="auto"/>
              <w:ind w:left="357" w:hanging="357"/>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Promote evidence-based best practice for improvement initiatives.</w:t>
            </w:r>
          </w:p>
          <w:p w14:paraId="32E4BEDF" w14:textId="77777777" w:rsidR="000241FE" w:rsidRPr="00150FD2" w:rsidRDefault="000241FE" w:rsidP="000241FE">
            <w:pPr>
              <w:numPr>
                <w:ilvl w:val="0"/>
                <w:numId w:val="5"/>
              </w:numPr>
              <w:spacing w:after="0" w:line="240" w:lineRule="auto"/>
              <w:ind w:left="357" w:hanging="357"/>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Be positive and proactive in relation to organisational developments, inspiring and supporting others to improve services.</w:t>
            </w:r>
          </w:p>
          <w:p w14:paraId="0C7B332D" w14:textId="77777777" w:rsidR="000241FE" w:rsidRPr="00150FD2" w:rsidRDefault="000241FE" w:rsidP="000241FE">
            <w:pPr>
              <w:numPr>
                <w:ilvl w:val="0"/>
                <w:numId w:val="5"/>
              </w:numPr>
              <w:spacing w:after="0" w:line="240" w:lineRule="auto"/>
              <w:ind w:left="357" w:hanging="357"/>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Promote best practice and support research.</w:t>
            </w:r>
          </w:p>
          <w:p w14:paraId="6D6707BB" w14:textId="77777777" w:rsidR="000241FE" w:rsidRPr="00150FD2" w:rsidRDefault="000241FE" w:rsidP="000241FE">
            <w:pPr>
              <w:numPr>
                <w:ilvl w:val="0"/>
                <w:numId w:val="5"/>
              </w:numPr>
              <w:spacing w:after="0" w:line="240" w:lineRule="auto"/>
              <w:ind w:left="357" w:hanging="357"/>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Work collaboratively with all members of the health care team to enhance patient care delivery.</w:t>
            </w:r>
          </w:p>
          <w:p w14:paraId="78EADE7B" w14:textId="77777777" w:rsidR="002C4A0D" w:rsidRDefault="000241FE" w:rsidP="000241FE">
            <w:pPr>
              <w:numPr>
                <w:ilvl w:val="0"/>
                <w:numId w:val="5"/>
              </w:numPr>
              <w:spacing w:after="0" w:line="240" w:lineRule="auto"/>
              <w:ind w:left="357" w:hanging="357"/>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Promote cost effective clinical practice.</w:t>
            </w:r>
          </w:p>
          <w:p w14:paraId="31384DDE" w14:textId="2CD16A61" w:rsidR="000241FE" w:rsidRPr="002C4A0D" w:rsidRDefault="000241FE" w:rsidP="000241FE">
            <w:pPr>
              <w:numPr>
                <w:ilvl w:val="0"/>
                <w:numId w:val="5"/>
              </w:numPr>
              <w:spacing w:after="0" w:line="240" w:lineRule="auto"/>
              <w:ind w:left="357" w:hanging="357"/>
              <w:rPr>
                <w:rFonts w:asciiTheme="minorHAnsi" w:eastAsia="Arial Unicode MS" w:hAnsiTheme="minorHAnsi" w:cstheme="minorHAnsi"/>
                <w:spacing w:val="0"/>
                <w:sz w:val="22"/>
                <w:lang w:eastAsia="en-NZ"/>
              </w:rPr>
            </w:pPr>
            <w:r w:rsidRPr="002C4A0D">
              <w:rPr>
                <w:rFonts w:asciiTheme="minorHAnsi" w:eastAsia="Arial Unicode MS" w:hAnsiTheme="minorHAnsi" w:cstheme="minorHAnsi"/>
                <w:spacing w:val="0"/>
                <w:sz w:val="22"/>
                <w:lang w:eastAsia="en-NZ"/>
              </w:rPr>
              <w:t>Empowers and enhances capability within the broader healthcare team.</w:t>
            </w:r>
          </w:p>
        </w:tc>
      </w:tr>
      <w:tr w:rsidR="000241FE" w:rsidRPr="00981665" w14:paraId="3D78956E" w14:textId="77777777" w:rsidTr="00571703">
        <w:trPr>
          <w:gridBefore w:val="1"/>
          <w:wBefore w:w="142" w:type="dxa"/>
          <w:trHeight w:val="1970"/>
        </w:trPr>
        <w:tc>
          <w:tcPr>
            <w:tcW w:w="2127" w:type="dxa"/>
          </w:tcPr>
          <w:p w14:paraId="2AF0A4FB" w14:textId="77777777" w:rsidR="000241FE" w:rsidRPr="00150FD2" w:rsidRDefault="000241FE" w:rsidP="000241FE">
            <w:pPr>
              <w:spacing w:before="120" w:after="0" w:line="240" w:lineRule="auto"/>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PRACTICE STANDARDS, CAREER DEVELOPMENT</w:t>
            </w:r>
          </w:p>
          <w:p w14:paraId="251E3DF2" w14:textId="77777777" w:rsidR="000241FE" w:rsidRPr="00981665" w:rsidRDefault="000241FE" w:rsidP="000241FE">
            <w:pPr>
              <w:spacing w:before="120" w:after="0" w:line="240" w:lineRule="auto"/>
              <w:rPr>
                <w:rFonts w:asciiTheme="minorHAnsi" w:eastAsia="Times New Roman" w:hAnsiTheme="minorHAnsi"/>
                <w:b/>
                <w:spacing w:val="0"/>
                <w:sz w:val="22"/>
                <w:lang w:eastAsia="en-NZ"/>
              </w:rPr>
            </w:pPr>
          </w:p>
        </w:tc>
        <w:tc>
          <w:tcPr>
            <w:tcW w:w="7229" w:type="dxa"/>
          </w:tcPr>
          <w:p w14:paraId="6CF5F43E" w14:textId="77777777" w:rsidR="000241FE" w:rsidRPr="00150FD2"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Identifies opportunities and efficiency gains that will enhance the clinical provision of the service.</w:t>
            </w:r>
          </w:p>
          <w:p w14:paraId="32A7DE2B" w14:textId="77777777" w:rsidR="000241FE" w:rsidRPr="00150FD2"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Fostering quality and safe practice in line with risk management policies.</w:t>
            </w:r>
          </w:p>
          <w:p w14:paraId="6D02E3F8" w14:textId="77777777" w:rsidR="000241FE" w:rsidRPr="00150FD2"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Maintaining and promoting quality and safe practice in line with risk management policies.</w:t>
            </w:r>
          </w:p>
          <w:p w14:paraId="22F0A4D2" w14:textId="3F787860" w:rsidR="000241FE" w:rsidRPr="00150FD2"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 xml:space="preserve">Ensures compliance with </w:t>
            </w:r>
            <w:r w:rsidR="00425987">
              <w:rPr>
                <w:rFonts w:asciiTheme="minorHAnsi" w:eastAsia="Times New Roman" w:hAnsiTheme="minorHAnsi" w:cs="Arial"/>
                <w:spacing w:val="0"/>
                <w:sz w:val="22"/>
                <w:lang w:val="en-US" w:eastAsia="en-NZ"/>
              </w:rPr>
              <w:t xml:space="preserve">Te Whatu Ora </w:t>
            </w:r>
            <w:r w:rsidR="00425987">
              <w:rPr>
                <w:rFonts w:asciiTheme="minorHAnsi" w:hAnsiTheme="minorHAnsi" w:cs="Arial"/>
                <w:sz w:val="22"/>
                <w:lang w:val="en-US" w:eastAsia="en-NZ"/>
              </w:rPr>
              <w:t>South Canterbury</w:t>
            </w:r>
            <w:r w:rsidR="00425987" w:rsidRPr="00150FD2">
              <w:rPr>
                <w:rFonts w:asciiTheme="minorHAnsi" w:eastAsia="Arial Unicode MS" w:hAnsiTheme="minorHAnsi" w:cstheme="minorHAnsi"/>
                <w:spacing w:val="0"/>
                <w:sz w:val="22"/>
                <w:lang w:eastAsia="en-NZ"/>
              </w:rPr>
              <w:t xml:space="preserve"> </w:t>
            </w:r>
            <w:r w:rsidRPr="00150FD2">
              <w:rPr>
                <w:rFonts w:asciiTheme="minorHAnsi" w:eastAsia="Arial Unicode MS" w:hAnsiTheme="minorHAnsi" w:cstheme="minorHAnsi"/>
                <w:spacing w:val="0"/>
                <w:sz w:val="22"/>
                <w:lang w:eastAsia="en-NZ"/>
              </w:rPr>
              <w:t>Health and Safety requirements, and encouraging proactive hazard identification, reporting and management.</w:t>
            </w:r>
          </w:p>
          <w:p w14:paraId="513C381A" w14:textId="7C20E3BE" w:rsidR="002C4A0D"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 xml:space="preserve">Complies with legislative requirements as per </w:t>
            </w:r>
            <w:r w:rsidR="00425987">
              <w:rPr>
                <w:rFonts w:asciiTheme="minorHAnsi" w:eastAsia="Times New Roman" w:hAnsiTheme="minorHAnsi" w:cs="Arial"/>
                <w:spacing w:val="0"/>
                <w:sz w:val="22"/>
                <w:lang w:val="en-US" w:eastAsia="en-NZ"/>
              </w:rPr>
              <w:t>Te Whatu Ora</w:t>
            </w:r>
            <w:r w:rsidR="00425987" w:rsidRPr="00150FD2">
              <w:rPr>
                <w:rFonts w:asciiTheme="minorHAnsi" w:eastAsia="Arial Unicode MS" w:hAnsiTheme="minorHAnsi" w:cstheme="minorHAnsi"/>
                <w:spacing w:val="0"/>
                <w:sz w:val="22"/>
                <w:lang w:eastAsia="en-NZ"/>
              </w:rPr>
              <w:t xml:space="preserve"> </w:t>
            </w:r>
            <w:r w:rsidRPr="00150FD2">
              <w:rPr>
                <w:rFonts w:asciiTheme="minorHAnsi" w:eastAsia="Arial Unicode MS" w:hAnsiTheme="minorHAnsi" w:cstheme="minorHAnsi"/>
                <w:spacing w:val="0"/>
                <w:sz w:val="22"/>
                <w:lang w:eastAsia="en-NZ"/>
              </w:rPr>
              <w:t>polic</w:t>
            </w:r>
            <w:r w:rsidR="00425987">
              <w:rPr>
                <w:rFonts w:asciiTheme="minorHAnsi" w:eastAsia="Arial Unicode MS" w:hAnsiTheme="minorHAnsi" w:cstheme="minorHAnsi"/>
                <w:spacing w:val="0"/>
                <w:sz w:val="22"/>
                <w:lang w:eastAsia="en-NZ"/>
              </w:rPr>
              <w:t>es</w:t>
            </w:r>
            <w:r w:rsidR="00FB00C9">
              <w:rPr>
                <w:rFonts w:asciiTheme="minorHAnsi" w:eastAsia="Arial Unicode MS" w:hAnsiTheme="minorHAnsi" w:cstheme="minorHAnsi"/>
                <w:spacing w:val="0"/>
                <w:sz w:val="22"/>
                <w:lang w:eastAsia="en-NZ"/>
              </w:rPr>
              <w:t>,</w:t>
            </w:r>
            <w:r w:rsidR="00FB00C9" w:rsidRPr="001340ED">
              <w:rPr>
                <w:rFonts w:asciiTheme="minorHAnsi" w:eastAsia="Times New Roman" w:hAnsiTheme="minorHAnsi" w:cstheme="minorHAnsi"/>
                <w:spacing w:val="0"/>
                <w:sz w:val="22"/>
                <w:lang w:val="en-US" w:eastAsia="en-NZ"/>
              </w:rPr>
              <w:t xml:space="preserve"> relevant radiology provider organisation-wide and service specific rules, codes of conduct, organisation and policies, protocols and procedures.</w:t>
            </w:r>
          </w:p>
          <w:p w14:paraId="143B2EA1" w14:textId="04BB9B5F" w:rsidR="000241FE" w:rsidRPr="002C4A0D" w:rsidRDefault="000241FE" w:rsidP="00FB00C9">
            <w:pPr>
              <w:numPr>
                <w:ilvl w:val="0"/>
                <w:numId w:val="5"/>
              </w:numPr>
              <w:spacing w:after="0" w:line="240" w:lineRule="auto"/>
              <w:rPr>
                <w:rFonts w:asciiTheme="minorHAnsi" w:eastAsia="Arial Unicode MS" w:hAnsiTheme="minorHAnsi" w:cstheme="minorHAnsi"/>
                <w:spacing w:val="0"/>
                <w:sz w:val="22"/>
                <w:lang w:eastAsia="en-NZ"/>
              </w:rPr>
            </w:pPr>
            <w:r w:rsidRPr="002C4A0D">
              <w:rPr>
                <w:rFonts w:asciiTheme="minorHAnsi" w:eastAsia="Arial Unicode MS" w:hAnsiTheme="minorHAnsi" w:cstheme="minorHAnsi"/>
                <w:spacing w:val="0"/>
                <w:sz w:val="22"/>
                <w:lang w:eastAsia="en-NZ"/>
              </w:rPr>
              <w:t>Participates in clinical audit</w:t>
            </w:r>
            <w:r w:rsidR="002C4A0D">
              <w:rPr>
                <w:rFonts w:asciiTheme="minorHAnsi" w:eastAsia="Arial Unicode MS" w:hAnsiTheme="minorHAnsi" w:cstheme="minorHAnsi"/>
                <w:spacing w:val="0"/>
                <w:sz w:val="22"/>
                <w:lang w:eastAsia="en-NZ"/>
              </w:rPr>
              <w:t>s</w:t>
            </w:r>
          </w:p>
        </w:tc>
      </w:tr>
      <w:tr w:rsidR="000241FE" w:rsidRPr="00981665" w14:paraId="0C8EE915" w14:textId="77777777" w:rsidTr="00425987">
        <w:trPr>
          <w:gridBefore w:val="1"/>
          <w:wBefore w:w="142" w:type="dxa"/>
          <w:trHeight w:val="558"/>
        </w:trPr>
        <w:tc>
          <w:tcPr>
            <w:tcW w:w="2127" w:type="dxa"/>
          </w:tcPr>
          <w:p w14:paraId="2EDC58FB" w14:textId="77777777" w:rsidR="000241FE" w:rsidRPr="00150FD2" w:rsidRDefault="000241FE" w:rsidP="000241FE">
            <w:pPr>
              <w:spacing w:before="120" w:after="0" w:line="240" w:lineRule="auto"/>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 xml:space="preserve">CLINICAL PRACTICE – </w:t>
            </w:r>
          </w:p>
          <w:p w14:paraId="564E6BE0" w14:textId="77777777" w:rsidR="000241FE" w:rsidRPr="00150FD2" w:rsidRDefault="000241FE" w:rsidP="000241FE">
            <w:pPr>
              <w:spacing w:before="120" w:after="0" w:line="240" w:lineRule="auto"/>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Nursing Care</w:t>
            </w:r>
          </w:p>
          <w:p w14:paraId="43C1045A" w14:textId="198D5049" w:rsidR="000241FE" w:rsidRPr="00981665" w:rsidRDefault="000241FE" w:rsidP="000241FE">
            <w:pPr>
              <w:spacing w:before="120" w:after="0" w:line="240" w:lineRule="auto"/>
              <w:rPr>
                <w:rFonts w:asciiTheme="minorHAnsi" w:eastAsia="Times New Roman" w:hAnsiTheme="minorHAnsi"/>
                <w:b/>
                <w:spacing w:val="0"/>
                <w:sz w:val="22"/>
                <w:lang w:eastAsia="en-NZ"/>
              </w:rPr>
            </w:pPr>
            <w:r w:rsidRPr="00150FD2">
              <w:rPr>
                <w:rFonts w:asciiTheme="minorHAnsi" w:eastAsia="Times New Roman" w:hAnsiTheme="minorHAnsi" w:cstheme="minorHAnsi"/>
                <w:noProof/>
                <w:spacing w:val="0"/>
                <w:sz w:val="28"/>
                <w:szCs w:val="28"/>
                <w:lang w:eastAsia="en-NZ"/>
              </w:rPr>
              <w:drawing>
                <wp:anchor distT="0" distB="0" distL="114300" distR="114300" simplePos="0" relativeHeight="251666432" behindDoc="0" locked="0" layoutInCell="1" allowOverlap="1" wp14:anchorId="5D4DC72D" wp14:editId="0BDEEE34">
                  <wp:simplePos x="0" y="0"/>
                  <wp:positionH relativeFrom="column">
                    <wp:posOffset>15240</wp:posOffset>
                  </wp:positionH>
                  <wp:positionV relativeFrom="paragraph">
                    <wp:posOffset>78105</wp:posOffset>
                  </wp:positionV>
                  <wp:extent cx="1102360" cy="790575"/>
                  <wp:effectExtent l="0" t="0" r="2540" b="9525"/>
                  <wp:wrapThrough wrapText="bothSides">
                    <wp:wrapPolygon edited="0">
                      <wp:start x="0" y="0"/>
                      <wp:lineTo x="0" y="21340"/>
                      <wp:lineTo x="21276" y="21340"/>
                      <wp:lineTo x="212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2360" cy="790575"/>
                          </a:xfrm>
                          <a:prstGeom prst="rect">
                            <a:avLst/>
                          </a:prstGeom>
                        </pic:spPr>
                      </pic:pic>
                    </a:graphicData>
                  </a:graphic>
                </wp:anchor>
              </w:drawing>
            </w:r>
          </w:p>
        </w:tc>
        <w:tc>
          <w:tcPr>
            <w:tcW w:w="7229" w:type="dxa"/>
          </w:tcPr>
          <w:p w14:paraId="0265071A"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Coordinate the skill mix, work force planning and practice requirements for the unit.</w:t>
            </w:r>
          </w:p>
          <w:p w14:paraId="78CE2B7C" w14:textId="06EDC631" w:rsidR="000241FE" w:rsidRPr="00150FD2" w:rsidRDefault="000241FE" w:rsidP="002C4A0D">
            <w:pPr>
              <w:pStyle w:val="ListParagraph"/>
              <w:numPr>
                <w:ilvl w:val="0"/>
                <w:numId w:val="5"/>
              </w:numPr>
              <w:rPr>
                <w:rFonts w:asciiTheme="minorHAnsi" w:eastAsia="Arial Unicode MS" w:hAnsiTheme="minorHAnsi" w:cstheme="minorHAnsi"/>
                <w:sz w:val="22"/>
                <w:szCs w:val="22"/>
                <w:lang w:eastAsia="en-NZ"/>
              </w:rPr>
            </w:pPr>
            <w:r w:rsidRPr="00150FD2">
              <w:rPr>
                <w:rFonts w:asciiTheme="minorHAnsi" w:eastAsia="Arial Unicode MS" w:hAnsiTheme="minorHAnsi" w:cstheme="minorHAnsi"/>
                <w:sz w:val="22"/>
                <w:szCs w:val="22"/>
                <w:lang w:eastAsia="en-NZ"/>
              </w:rPr>
              <w:t xml:space="preserve">Contribute to safe and contemporary professional patient focused care delivery within the </w:t>
            </w:r>
            <w:r w:rsidR="002C4A0D">
              <w:rPr>
                <w:rFonts w:asciiTheme="minorHAnsi" w:eastAsia="Arial Unicode MS" w:hAnsiTheme="minorHAnsi" w:cstheme="minorHAnsi"/>
                <w:sz w:val="22"/>
                <w:szCs w:val="22"/>
                <w:lang w:eastAsia="en-NZ"/>
              </w:rPr>
              <w:t>department</w:t>
            </w:r>
            <w:r w:rsidRPr="00150FD2">
              <w:rPr>
                <w:rFonts w:asciiTheme="minorHAnsi" w:eastAsia="Arial Unicode MS" w:hAnsiTheme="minorHAnsi" w:cstheme="minorHAnsi"/>
                <w:sz w:val="22"/>
                <w:szCs w:val="22"/>
                <w:lang w:eastAsia="en-NZ"/>
              </w:rPr>
              <w:t xml:space="preserve"> and the wider organisation.</w:t>
            </w:r>
          </w:p>
          <w:p w14:paraId="18673959"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Utilise therapeutic relationships with patients that are established, maintained and terminated appropriately.</w:t>
            </w:r>
          </w:p>
          <w:p w14:paraId="4B0FDB21"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Consult with the patient and significant others to plan and implement effective, professional, safe and holistic nursing care.</w:t>
            </w:r>
          </w:p>
          <w:p w14:paraId="3A566BFD"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Follow best practice guidelines ensuring the provision of quality care.</w:t>
            </w:r>
          </w:p>
          <w:p w14:paraId="20798B13"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Incorporate education and support needs of the patient and family/whanau into their care.</w:t>
            </w:r>
          </w:p>
          <w:p w14:paraId="71D91A49" w14:textId="77777777" w:rsidR="000241FE" w:rsidRPr="00150FD2"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150FD2">
              <w:rPr>
                <w:rFonts w:asciiTheme="minorHAnsi" w:eastAsia="Arial Unicode MS" w:hAnsiTheme="minorHAnsi" w:cstheme="minorHAnsi"/>
                <w:spacing w:val="0"/>
                <w:sz w:val="22"/>
                <w:lang w:eastAsia="en-NZ"/>
              </w:rPr>
              <w:t xml:space="preserve">Maintain flexibility in the work environment to quickly and effectively adjust to changing circumstances, </w:t>
            </w:r>
            <w:proofErr w:type="gramStart"/>
            <w:r w:rsidRPr="00150FD2">
              <w:rPr>
                <w:rFonts w:asciiTheme="minorHAnsi" w:eastAsia="Arial Unicode MS" w:hAnsiTheme="minorHAnsi" w:cstheme="minorHAnsi"/>
                <w:spacing w:val="0"/>
                <w:sz w:val="22"/>
                <w:lang w:eastAsia="en-NZ"/>
              </w:rPr>
              <w:t>e.g.</w:t>
            </w:r>
            <w:proofErr w:type="gramEnd"/>
            <w:r w:rsidRPr="00150FD2">
              <w:rPr>
                <w:rFonts w:asciiTheme="minorHAnsi" w:eastAsia="Arial Unicode MS" w:hAnsiTheme="minorHAnsi" w:cstheme="minorHAnsi"/>
                <w:spacing w:val="0"/>
                <w:sz w:val="22"/>
                <w:lang w:eastAsia="en-NZ"/>
              </w:rPr>
              <w:t xml:space="preserve"> changed work schedules, </w:t>
            </w:r>
            <w:proofErr w:type="spellStart"/>
            <w:r w:rsidRPr="00150FD2">
              <w:rPr>
                <w:rFonts w:asciiTheme="minorHAnsi" w:eastAsia="Arial Unicode MS" w:hAnsiTheme="minorHAnsi" w:cstheme="minorHAnsi"/>
                <w:spacing w:val="0"/>
                <w:sz w:val="22"/>
                <w:lang w:eastAsia="en-NZ"/>
              </w:rPr>
              <w:t>patients</w:t>
            </w:r>
            <w:proofErr w:type="spellEnd"/>
            <w:r w:rsidRPr="00150FD2">
              <w:rPr>
                <w:rFonts w:asciiTheme="minorHAnsi" w:eastAsia="Arial Unicode MS" w:hAnsiTheme="minorHAnsi" w:cstheme="minorHAnsi"/>
                <w:spacing w:val="0"/>
                <w:sz w:val="22"/>
                <w:lang w:eastAsia="en-NZ"/>
              </w:rPr>
              <w:t xml:space="preserve"> needs.</w:t>
            </w:r>
          </w:p>
          <w:p w14:paraId="1684BD4C" w14:textId="77777777" w:rsidR="000241FE" w:rsidRDefault="000241FE" w:rsidP="002C4A0D">
            <w:pPr>
              <w:numPr>
                <w:ilvl w:val="0"/>
                <w:numId w:val="5"/>
              </w:numPr>
              <w:spacing w:after="0" w:line="240" w:lineRule="auto"/>
              <w:contextualSpacing/>
              <w:rPr>
                <w:rFonts w:asciiTheme="minorHAnsi" w:eastAsia="Arial Unicode MS" w:hAnsiTheme="minorHAnsi" w:cstheme="minorHAnsi"/>
                <w:spacing w:val="0"/>
                <w:sz w:val="22"/>
                <w:lang w:eastAsia="en-NZ"/>
              </w:rPr>
            </w:pPr>
            <w:r w:rsidRPr="002C4A0D">
              <w:rPr>
                <w:rFonts w:asciiTheme="minorHAnsi" w:eastAsia="Arial Unicode MS" w:hAnsiTheme="minorHAnsi" w:cstheme="minorHAnsi"/>
                <w:spacing w:val="0"/>
                <w:sz w:val="22"/>
                <w:lang w:eastAsia="en-NZ"/>
              </w:rPr>
              <w:t>Provides contemporary clinical practice leadership through role modelling.</w:t>
            </w:r>
          </w:p>
          <w:p w14:paraId="5ED0D52C" w14:textId="651C542F" w:rsidR="002C4A0D" w:rsidRPr="002C4A0D" w:rsidRDefault="002C4A0D" w:rsidP="002C4A0D">
            <w:pPr>
              <w:pStyle w:val="Default"/>
              <w:numPr>
                <w:ilvl w:val="0"/>
                <w:numId w:val="5"/>
              </w:numPr>
              <w:rPr>
                <w:rFonts w:asciiTheme="minorHAnsi" w:hAnsiTheme="minorHAnsi"/>
                <w:sz w:val="22"/>
                <w:szCs w:val="22"/>
              </w:rPr>
            </w:pPr>
            <w:r w:rsidRPr="0077002D">
              <w:rPr>
                <w:rFonts w:asciiTheme="minorHAnsi" w:hAnsiTheme="minorHAnsi"/>
                <w:sz w:val="22"/>
                <w:szCs w:val="22"/>
              </w:rPr>
              <w:t xml:space="preserve">Compliance with clerical and administrative processes surrounding patient bookings, appointments, image processing, reporting and filing. </w:t>
            </w:r>
          </w:p>
        </w:tc>
      </w:tr>
      <w:tr w:rsidR="000241FE" w:rsidRPr="00981665" w14:paraId="32C12598" w14:textId="77777777" w:rsidTr="00571703">
        <w:trPr>
          <w:gridBefore w:val="1"/>
          <w:wBefore w:w="142" w:type="dxa"/>
          <w:trHeight w:val="1970"/>
        </w:trPr>
        <w:tc>
          <w:tcPr>
            <w:tcW w:w="2127" w:type="dxa"/>
          </w:tcPr>
          <w:p w14:paraId="360D8F82" w14:textId="77777777" w:rsidR="000241FE" w:rsidRPr="00150FD2" w:rsidRDefault="000241FE" w:rsidP="000241FE">
            <w:pPr>
              <w:spacing w:before="120" w:after="0" w:line="240" w:lineRule="auto"/>
              <w:ind w:left="346" w:hanging="346"/>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lastRenderedPageBreak/>
              <w:t>WORKFORCE</w:t>
            </w:r>
          </w:p>
          <w:p w14:paraId="414745F8" w14:textId="77777777" w:rsidR="000241FE" w:rsidRPr="00150FD2" w:rsidRDefault="000241FE" w:rsidP="000241FE">
            <w:pPr>
              <w:spacing w:after="0" w:line="240" w:lineRule="auto"/>
              <w:ind w:left="346" w:hanging="346"/>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DEVELOPMENT</w:t>
            </w:r>
          </w:p>
          <w:p w14:paraId="3EDBB2B2" w14:textId="77777777" w:rsidR="000241FE" w:rsidRPr="00981665" w:rsidRDefault="000241FE" w:rsidP="000241FE">
            <w:pPr>
              <w:spacing w:before="120" w:after="0" w:line="240" w:lineRule="auto"/>
              <w:rPr>
                <w:rFonts w:asciiTheme="minorHAnsi" w:eastAsia="Times New Roman" w:hAnsiTheme="minorHAnsi"/>
                <w:b/>
                <w:spacing w:val="0"/>
                <w:sz w:val="22"/>
                <w:lang w:eastAsia="en-NZ"/>
              </w:rPr>
            </w:pPr>
          </w:p>
        </w:tc>
        <w:tc>
          <w:tcPr>
            <w:tcW w:w="7229" w:type="dxa"/>
          </w:tcPr>
          <w:p w14:paraId="66540977" w14:textId="4929173B" w:rsidR="000241FE" w:rsidRPr="00150FD2" w:rsidRDefault="000241FE" w:rsidP="002C4A0D">
            <w:pPr>
              <w:pStyle w:val="ListParagraph"/>
              <w:numPr>
                <w:ilvl w:val="0"/>
                <w:numId w:val="4"/>
              </w:numPr>
              <w:ind w:left="318"/>
              <w:rPr>
                <w:rFonts w:asciiTheme="minorHAnsi" w:hAnsiTheme="minorHAnsi" w:cstheme="minorHAnsi"/>
                <w:sz w:val="22"/>
                <w:szCs w:val="22"/>
                <w:lang w:eastAsia="en-NZ"/>
              </w:rPr>
            </w:pPr>
            <w:r w:rsidRPr="00150FD2">
              <w:rPr>
                <w:rFonts w:asciiTheme="minorHAnsi" w:hAnsiTheme="minorHAnsi" w:cstheme="minorHAnsi"/>
                <w:sz w:val="22"/>
                <w:szCs w:val="22"/>
                <w:lang w:eastAsia="en-NZ"/>
              </w:rPr>
              <w:t xml:space="preserve">Contributes to individual learning and professional development plans, in line with Nursing Council requirements with APC and </w:t>
            </w:r>
            <w:r w:rsidR="00425987">
              <w:rPr>
                <w:rFonts w:asciiTheme="minorHAnsi" w:hAnsiTheme="minorHAnsi" w:cs="Arial"/>
                <w:sz w:val="22"/>
                <w:lang w:val="en-US" w:eastAsia="en-NZ"/>
              </w:rPr>
              <w:t>Te Whatu Ora South Canterbury</w:t>
            </w:r>
            <w:r w:rsidRPr="00150FD2">
              <w:rPr>
                <w:rFonts w:asciiTheme="minorHAnsi" w:hAnsiTheme="minorHAnsi" w:cstheme="minorHAnsi"/>
                <w:sz w:val="22"/>
                <w:szCs w:val="22"/>
                <w:lang w:eastAsia="en-NZ"/>
              </w:rPr>
              <w:t xml:space="preserve"> professional portfolio requirements.</w:t>
            </w:r>
          </w:p>
          <w:p w14:paraId="40FC1A48" w14:textId="77777777" w:rsidR="000241FE" w:rsidRPr="00150FD2" w:rsidRDefault="000241FE" w:rsidP="002C4A0D">
            <w:pPr>
              <w:numPr>
                <w:ilvl w:val="0"/>
                <w:numId w:val="4"/>
              </w:numPr>
              <w:shd w:val="clear" w:color="auto" w:fill="FFFFFF"/>
              <w:tabs>
                <w:tab w:val="left" w:pos="1985"/>
              </w:tabs>
              <w:spacing w:after="0" w:line="240" w:lineRule="auto"/>
              <w:ind w:left="357" w:hanging="357"/>
              <w:contextualSpacing/>
              <w:rPr>
                <w:rFonts w:asciiTheme="minorHAnsi" w:eastAsia="Times New Roman" w:hAnsiTheme="minorHAnsi" w:cstheme="minorHAnsi"/>
                <w:spacing w:val="0"/>
                <w:sz w:val="22"/>
                <w:lang w:eastAsia="en-NZ"/>
              </w:rPr>
            </w:pPr>
            <w:r w:rsidRPr="00150FD2">
              <w:rPr>
                <w:rFonts w:asciiTheme="minorHAnsi" w:eastAsia="Arial Unicode MS" w:hAnsiTheme="minorHAnsi" w:cstheme="minorHAnsi"/>
                <w:spacing w:val="0"/>
                <w:sz w:val="22"/>
                <w:lang w:val="en-US" w:eastAsia="en-NZ"/>
              </w:rPr>
              <w:t>Advise on the impact of potential service initiatives that may affect the profession.</w:t>
            </w:r>
          </w:p>
          <w:p w14:paraId="22892642" w14:textId="77777777" w:rsidR="000241FE" w:rsidRPr="00150FD2"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Arial Unicode MS" w:hAnsiTheme="minorHAnsi" w:cstheme="minorHAnsi"/>
                <w:spacing w:val="0"/>
                <w:sz w:val="22"/>
                <w:lang w:val="en-US" w:eastAsia="en-NZ"/>
              </w:rPr>
              <w:t>Identify new/different opportunities for staff in service delivery.</w:t>
            </w:r>
          </w:p>
          <w:p w14:paraId="028D6D40" w14:textId="77777777" w:rsidR="000241FE" w:rsidRPr="00150FD2"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Participate in the strategic review and development of service goals where required.</w:t>
            </w:r>
          </w:p>
          <w:p w14:paraId="06A4D75E" w14:textId="0A80FA8C" w:rsidR="000241FE" w:rsidRPr="00150FD2"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Participate in projects in collaboration with the </w:t>
            </w:r>
            <w:r w:rsidR="002C4A0D">
              <w:rPr>
                <w:rFonts w:asciiTheme="minorHAnsi" w:eastAsia="Times New Roman" w:hAnsiTheme="minorHAnsi" w:cstheme="minorHAnsi"/>
                <w:spacing w:val="0"/>
                <w:sz w:val="22"/>
                <w:lang w:eastAsia="en-NZ"/>
              </w:rPr>
              <w:t xml:space="preserve">Clinical Leader, </w:t>
            </w:r>
            <w:r w:rsidRPr="00150FD2">
              <w:rPr>
                <w:rFonts w:asciiTheme="minorHAnsi" w:eastAsia="Times New Roman" w:hAnsiTheme="minorHAnsi" w:cstheme="minorHAnsi"/>
                <w:spacing w:val="0"/>
                <w:sz w:val="22"/>
                <w:lang w:eastAsia="en-NZ"/>
              </w:rPr>
              <w:t>Manager, Director and/or the Associate Directors that enhance sector and regional health initiatives.</w:t>
            </w:r>
          </w:p>
          <w:p w14:paraId="7CE6DD94" w14:textId="540EF241" w:rsidR="000241FE" w:rsidRPr="00150FD2"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Work with the </w:t>
            </w:r>
            <w:r w:rsidR="002C4A0D">
              <w:rPr>
                <w:rFonts w:asciiTheme="minorHAnsi" w:eastAsia="Times New Roman" w:hAnsiTheme="minorHAnsi" w:cstheme="minorHAnsi"/>
                <w:spacing w:val="0"/>
                <w:sz w:val="22"/>
                <w:lang w:eastAsia="en-NZ"/>
              </w:rPr>
              <w:t xml:space="preserve">Clinical Leader, </w:t>
            </w:r>
            <w:r w:rsidRPr="00150FD2">
              <w:rPr>
                <w:rFonts w:asciiTheme="minorHAnsi" w:eastAsia="Times New Roman" w:hAnsiTheme="minorHAnsi" w:cstheme="minorHAnsi"/>
                <w:spacing w:val="0"/>
                <w:sz w:val="22"/>
                <w:lang w:eastAsia="en-NZ"/>
              </w:rPr>
              <w:t>Manager, Director and/or Associate Directors to identify current and future staffing requirements and develop strategies to address these.</w:t>
            </w:r>
          </w:p>
          <w:p w14:paraId="3FCF82F3" w14:textId="2084FCD8" w:rsidR="000241FE" w:rsidRPr="00150FD2"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Ensure that there is clear communication within the team that provides people with an understanding of the vision, strategic direction of </w:t>
            </w:r>
            <w:r w:rsidR="00425987">
              <w:rPr>
                <w:rFonts w:asciiTheme="minorHAnsi" w:eastAsia="Times New Roman" w:hAnsiTheme="minorHAnsi" w:cs="Arial"/>
                <w:spacing w:val="0"/>
                <w:sz w:val="22"/>
                <w:lang w:val="en-US" w:eastAsia="en-NZ"/>
              </w:rPr>
              <w:t xml:space="preserve">Te Whatu Ora </w:t>
            </w:r>
            <w:r w:rsidRPr="00150FD2">
              <w:rPr>
                <w:rFonts w:asciiTheme="minorHAnsi" w:eastAsia="Times New Roman" w:hAnsiTheme="minorHAnsi" w:cstheme="minorHAnsi"/>
                <w:spacing w:val="0"/>
                <w:sz w:val="22"/>
                <w:lang w:eastAsia="en-NZ"/>
              </w:rPr>
              <w:t>and keeps them regularly abreast of what is happening and why.</w:t>
            </w:r>
          </w:p>
          <w:p w14:paraId="451CAE0E" w14:textId="1A58DD99" w:rsidR="002C4A0D"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Promote a team environment across </w:t>
            </w:r>
            <w:r w:rsidR="00425987">
              <w:rPr>
                <w:rFonts w:asciiTheme="minorHAnsi" w:eastAsia="Times New Roman" w:hAnsiTheme="minorHAnsi" w:cs="Arial"/>
                <w:spacing w:val="0"/>
                <w:sz w:val="22"/>
                <w:lang w:val="en-US" w:eastAsia="en-NZ"/>
              </w:rPr>
              <w:t xml:space="preserve">Te Whatu Ora </w:t>
            </w:r>
            <w:r w:rsidR="00425987">
              <w:rPr>
                <w:rFonts w:asciiTheme="minorHAnsi" w:hAnsiTheme="minorHAnsi" w:cs="Arial"/>
                <w:sz w:val="22"/>
                <w:lang w:val="en-US" w:eastAsia="en-NZ"/>
              </w:rPr>
              <w:t>South Canterbury</w:t>
            </w:r>
            <w:r w:rsidRPr="00150FD2">
              <w:rPr>
                <w:rFonts w:asciiTheme="minorHAnsi" w:eastAsia="Times New Roman" w:hAnsiTheme="minorHAnsi" w:cstheme="minorHAnsi"/>
                <w:spacing w:val="0"/>
                <w:sz w:val="22"/>
                <w:lang w:eastAsia="en-NZ"/>
              </w:rPr>
              <w:t xml:space="preserve"> which enhances partnership and cooperation across all services.  Looks for key initiatives that support collaboration.</w:t>
            </w:r>
          </w:p>
          <w:p w14:paraId="0D633A52" w14:textId="37DA19CD" w:rsidR="000241FE" w:rsidRPr="002C4A0D" w:rsidRDefault="000241FE" w:rsidP="002C4A0D">
            <w:pPr>
              <w:numPr>
                <w:ilvl w:val="0"/>
                <w:numId w:val="4"/>
              </w:numPr>
              <w:shd w:val="clear" w:color="auto" w:fill="FFFFFF"/>
              <w:tabs>
                <w:tab w:val="left" w:pos="1985"/>
              </w:tabs>
              <w:spacing w:after="0" w:line="240" w:lineRule="auto"/>
              <w:ind w:left="360"/>
              <w:contextualSpacing/>
              <w:rPr>
                <w:rFonts w:asciiTheme="minorHAnsi" w:eastAsia="Times New Roman" w:hAnsiTheme="minorHAnsi" w:cstheme="minorHAnsi"/>
                <w:spacing w:val="0"/>
                <w:sz w:val="22"/>
                <w:lang w:eastAsia="en-NZ"/>
              </w:rPr>
            </w:pPr>
            <w:r w:rsidRPr="002C4A0D">
              <w:rPr>
                <w:rFonts w:asciiTheme="minorHAnsi" w:eastAsia="Times New Roman" w:hAnsiTheme="minorHAnsi" w:cstheme="minorHAnsi"/>
                <w:spacing w:val="0"/>
                <w:sz w:val="22"/>
                <w:lang w:eastAsia="en-NZ"/>
              </w:rPr>
              <w:t>Provide coaching, mentoring and development support to all direct reports that allow people to grow to their full potential.</w:t>
            </w:r>
          </w:p>
        </w:tc>
      </w:tr>
      <w:tr w:rsidR="000241FE" w:rsidRPr="00981665" w14:paraId="277A5C8B" w14:textId="77777777" w:rsidTr="00571703">
        <w:trPr>
          <w:gridBefore w:val="1"/>
          <w:wBefore w:w="142" w:type="dxa"/>
          <w:trHeight w:val="1970"/>
        </w:trPr>
        <w:tc>
          <w:tcPr>
            <w:tcW w:w="2127" w:type="dxa"/>
          </w:tcPr>
          <w:p w14:paraId="63AF4028" w14:textId="1CF9D355" w:rsidR="000241FE" w:rsidRPr="00150FD2" w:rsidRDefault="000241FE" w:rsidP="000241FE">
            <w:pPr>
              <w:spacing w:before="120" w:after="0" w:line="240" w:lineRule="auto"/>
              <w:ind w:left="346" w:hanging="346"/>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QUALITY AND RISK</w:t>
            </w:r>
          </w:p>
        </w:tc>
        <w:tc>
          <w:tcPr>
            <w:tcW w:w="7229" w:type="dxa"/>
          </w:tcPr>
          <w:p w14:paraId="372D16FC" w14:textId="77777777"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Has a professional specific leadership role in reviewing and enhancing the effectiveness of the services provided.</w:t>
            </w:r>
          </w:p>
          <w:p w14:paraId="57D78761" w14:textId="77777777"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Provide professional specific leadership oversight to ensure staff are compliant with standards and protocols.</w:t>
            </w:r>
          </w:p>
          <w:p w14:paraId="0271792C" w14:textId="77777777"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Participate in forums and peer reviews with other health professionals to improve overall quality of service providers.</w:t>
            </w:r>
          </w:p>
          <w:p w14:paraId="33BA4106" w14:textId="77777777" w:rsidR="002C4A0D" w:rsidRDefault="002C4A0D" w:rsidP="002C4A0D">
            <w:pPr>
              <w:pStyle w:val="Default"/>
              <w:numPr>
                <w:ilvl w:val="0"/>
                <w:numId w:val="6"/>
              </w:numPr>
              <w:rPr>
                <w:rFonts w:asciiTheme="minorHAnsi" w:hAnsiTheme="minorHAnsi"/>
                <w:sz w:val="22"/>
                <w:szCs w:val="22"/>
              </w:rPr>
            </w:pPr>
            <w:r>
              <w:rPr>
                <w:rFonts w:asciiTheme="minorHAnsi" w:hAnsiTheme="minorHAnsi"/>
                <w:sz w:val="22"/>
                <w:szCs w:val="22"/>
              </w:rPr>
              <w:t>Participate in the development and adherence to department quality documentation including policies, protocols and procedures.</w:t>
            </w:r>
          </w:p>
          <w:p w14:paraId="160BAE68" w14:textId="77777777" w:rsidR="002C4A0D" w:rsidRDefault="002C4A0D" w:rsidP="002C4A0D">
            <w:pPr>
              <w:numPr>
                <w:ilvl w:val="0"/>
                <w:numId w:val="6"/>
              </w:numPr>
              <w:spacing w:after="0" w:line="240" w:lineRule="auto"/>
              <w:rPr>
                <w:rFonts w:asciiTheme="minorHAnsi" w:hAnsiTheme="minorHAnsi"/>
                <w:sz w:val="22"/>
              </w:rPr>
            </w:pPr>
            <w:r>
              <w:rPr>
                <w:rFonts w:asciiTheme="minorHAnsi" w:hAnsiTheme="minorHAnsi"/>
                <w:sz w:val="22"/>
              </w:rPr>
              <w:t>Participate in the development and use of</w:t>
            </w:r>
            <w:r w:rsidRPr="002D1776">
              <w:rPr>
                <w:rFonts w:asciiTheme="minorHAnsi" w:hAnsiTheme="minorHAnsi"/>
                <w:sz w:val="22"/>
              </w:rPr>
              <w:t xml:space="preserve"> appropriate quality indicators</w:t>
            </w:r>
            <w:r>
              <w:rPr>
                <w:rFonts w:asciiTheme="minorHAnsi" w:hAnsiTheme="minorHAnsi"/>
                <w:sz w:val="22"/>
              </w:rPr>
              <w:t xml:space="preserve"> and </w:t>
            </w:r>
            <w:r w:rsidRPr="002D1776">
              <w:rPr>
                <w:rFonts w:asciiTheme="minorHAnsi" w:hAnsiTheme="minorHAnsi"/>
                <w:sz w:val="22"/>
              </w:rPr>
              <w:t>programmes (</w:t>
            </w:r>
            <w:proofErr w:type="gramStart"/>
            <w:r w:rsidRPr="002D1776">
              <w:rPr>
                <w:rFonts w:asciiTheme="minorHAnsi" w:hAnsiTheme="minorHAnsi"/>
                <w:sz w:val="22"/>
              </w:rPr>
              <w:t>e</w:t>
            </w:r>
            <w:r>
              <w:rPr>
                <w:rFonts w:asciiTheme="minorHAnsi" w:hAnsiTheme="minorHAnsi"/>
                <w:sz w:val="22"/>
              </w:rPr>
              <w:t>.</w:t>
            </w:r>
            <w:r w:rsidRPr="002D1776">
              <w:rPr>
                <w:rFonts w:asciiTheme="minorHAnsi" w:hAnsiTheme="minorHAnsi"/>
                <w:sz w:val="22"/>
              </w:rPr>
              <w:t>g.</w:t>
            </w:r>
            <w:proofErr w:type="gramEnd"/>
            <w:r w:rsidRPr="002D1776">
              <w:rPr>
                <w:rFonts w:asciiTheme="minorHAnsi" w:hAnsiTheme="minorHAnsi"/>
                <w:sz w:val="22"/>
              </w:rPr>
              <w:t xml:space="preserve"> </w:t>
            </w:r>
            <w:r>
              <w:rPr>
                <w:rFonts w:asciiTheme="minorHAnsi" w:hAnsiTheme="minorHAnsi"/>
                <w:sz w:val="22"/>
              </w:rPr>
              <w:t>patient</w:t>
            </w:r>
            <w:r w:rsidRPr="002D1776">
              <w:rPr>
                <w:rFonts w:asciiTheme="minorHAnsi" w:hAnsiTheme="minorHAnsi"/>
                <w:sz w:val="22"/>
              </w:rPr>
              <w:t xml:space="preserve"> satisfaction surveys, </w:t>
            </w:r>
            <w:r>
              <w:rPr>
                <w:rFonts w:asciiTheme="minorHAnsi" w:hAnsiTheme="minorHAnsi"/>
                <w:sz w:val="22"/>
              </w:rPr>
              <w:t>auditing, evaluation forms</w:t>
            </w:r>
            <w:r w:rsidRPr="002D1776">
              <w:rPr>
                <w:rFonts w:asciiTheme="minorHAnsi" w:hAnsiTheme="minorHAnsi"/>
                <w:sz w:val="22"/>
              </w:rPr>
              <w:t>) to demonstrate th</w:t>
            </w:r>
            <w:r>
              <w:rPr>
                <w:rFonts w:asciiTheme="minorHAnsi" w:hAnsiTheme="minorHAnsi"/>
                <w:sz w:val="22"/>
              </w:rPr>
              <w:t>e</w:t>
            </w:r>
            <w:r w:rsidRPr="002D1776">
              <w:rPr>
                <w:rFonts w:asciiTheme="minorHAnsi" w:hAnsiTheme="minorHAnsi"/>
                <w:sz w:val="22"/>
              </w:rPr>
              <w:t xml:space="preserve"> service delivered is of a high quality and standard </w:t>
            </w:r>
          </w:p>
          <w:p w14:paraId="564233CC" w14:textId="6EEBCDEA"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Work actively with other staff to maintain hospital </w:t>
            </w:r>
            <w:r w:rsidR="002C4A0D">
              <w:rPr>
                <w:rFonts w:asciiTheme="minorHAnsi" w:eastAsia="Times New Roman" w:hAnsiTheme="minorHAnsi" w:cstheme="minorHAnsi"/>
                <w:spacing w:val="0"/>
                <w:sz w:val="22"/>
                <w:lang w:eastAsia="en-NZ"/>
              </w:rPr>
              <w:t>c</w:t>
            </w:r>
            <w:r w:rsidRPr="00150FD2">
              <w:rPr>
                <w:rFonts w:asciiTheme="minorHAnsi" w:eastAsia="Times New Roman" w:hAnsiTheme="minorHAnsi" w:cstheme="minorHAnsi"/>
                <w:spacing w:val="0"/>
                <w:sz w:val="22"/>
                <w:lang w:eastAsia="en-NZ"/>
              </w:rPr>
              <w:t>ertification</w:t>
            </w:r>
            <w:r w:rsidR="002C4A0D">
              <w:rPr>
                <w:rFonts w:asciiTheme="minorHAnsi" w:eastAsia="Times New Roman" w:hAnsiTheme="minorHAnsi" w:cstheme="minorHAnsi"/>
                <w:spacing w:val="0"/>
                <w:sz w:val="22"/>
                <w:lang w:eastAsia="en-NZ"/>
              </w:rPr>
              <w:t xml:space="preserve"> and Radiology IANZ accreditation</w:t>
            </w:r>
            <w:r w:rsidRPr="00150FD2">
              <w:rPr>
                <w:rFonts w:asciiTheme="minorHAnsi" w:eastAsia="Times New Roman" w:hAnsiTheme="minorHAnsi" w:cstheme="minorHAnsi"/>
                <w:spacing w:val="0"/>
                <w:sz w:val="22"/>
                <w:lang w:eastAsia="en-NZ"/>
              </w:rPr>
              <w:t>.</w:t>
            </w:r>
          </w:p>
          <w:p w14:paraId="44C9F666" w14:textId="77777777"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Work collaboratively with Organisational Capability, Health and Safety, Quality and Risk and Infection Control to maintain organisational standards.</w:t>
            </w:r>
          </w:p>
          <w:p w14:paraId="12FE7702" w14:textId="77777777" w:rsidR="000241FE" w:rsidRPr="00150FD2"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Monitor and review profession specific standards, scopes and competencies for Health Professional staff</w:t>
            </w:r>
          </w:p>
          <w:p w14:paraId="553D307F" w14:textId="01BCD86D" w:rsidR="000241FE" w:rsidRPr="002C4A0D" w:rsidRDefault="000241FE" w:rsidP="002C4A0D">
            <w:pPr>
              <w:numPr>
                <w:ilvl w:val="0"/>
                <w:numId w:val="6"/>
              </w:numPr>
              <w:spacing w:after="0" w:line="240"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Undertakes clinical audits to improve patient care.</w:t>
            </w:r>
          </w:p>
        </w:tc>
      </w:tr>
      <w:tr w:rsidR="000241FE" w:rsidRPr="00981665" w14:paraId="6D0DE0BD" w14:textId="77777777" w:rsidTr="00571703">
        <w:trPr>
          <w:gridBefore w:val="1"/>
          <w:wBefore w:w="142" w:type="dxa"/>
          <w:trHeight w:val="1970"/>
        </w:trPr>
        <w:tc>
          <w:tcPr>
            <w:tcW w:w="2127" w:type="dxa"/>
          </w:tcPr>
          <w:p w14:paraId="0383144A" w14:textId="3E1830BE" w:rsidR="000241FE" w:rsidRPr="00150FD2" w:rsidRDefault="000241FE" w:rsidP="002C4A0D">
            <w:pPr>
              <w:spacing w:before="120" w:after="0" w:line="240" w:lineRule="auto"/>
              <w:ind w:hanging="24"/>
              <w:jc w:val="both"/>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PROFESSIONAL</w:t>
            </w:r>
            <w:r w:rsidR="002C4A0D">
              <w:rPr>
                <w:rFonts w:asciiTheme="minorHAnsi" w:eastAsia="Times New Roman" w:hAnsiTheme="minorHAnsi" w:cstheme="minorHAnsi"/>
                <w:b/>
                <w:spacing w:val="0"/>
                <w:sz w:val="22"/>
                <w:lang w:eastAsia="en-NZ"/>
              </w:rPr>
              <w:t xml:space="preserve"> </w:t>
            </w:r>
            <w:r w:rsidRPr="00150FD2">
              <w:rPr>
                <w:rFonts w:asciiTheme="minorHAnsi" w:eastAsia="Times New Roman" w:hAnsiTheme="minorHAnsi" w:cstheme="minorHAnsi"/>
                <w:b/>
                <w:spacing w:val="0"/>
                <w:sz w:val="22"/>
                <w:lang w:eastAsia="en-NZ"/>
              </w:rPr>
              <w:t>COMPETENCIES</w:t>
            </w:r>
          </w:p>
        </w:tc>
        <w:tc>
          <w:tcPr>
            <w:tcW w:w="7229" w:type="dxa"/>
          </w:tcPr>
          <w:p w14:paraId="42200258" w14:textId="77777777" w:rsidR="000241FE" w:rsidRPr="00150FD2" w:rsidRDefault="000241FE" w:rsidP="000241FE">
            <w:pPr>
              <w:numPr>
                <w:ilvl w:val="0"/>
                <w:numId w:val="6"/>
              </w:numPr>
              <w:spacing w:before="120" w:after="0" w:line="240" w:lineRule="auto"/>
              <w:ind w:left="357" w:hanging="357"/>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Maintain own professional requirements (as appropriate) as directed by the relevant legislation.</w:t>
            </w:r>
          </w:p>
          <w:p w14:paraId="56AE054B" w14:textId="6106AFCD" w:rsidR="000241FE" w:rsidRPr="00150FD2" w:rsidRDefault="000241FE" w:rsidP="000241FE">
            <w:pPr>
              <w:pStyle w:val="ListParagraph"/>
              <w:numPr>
                <w:ilvl w:val="0"/>
                <w:numId w:val="4"/>
              </w:numPr>
              <w:ind w:left="318"/>
              <w:rPr>
                <w:rFonts w:asciiTheme="minorHAnsi" w:hAnsiTheme="minorHAnsi" w:cstheme="minorHAnsi"/>
                <w:sz w:val="22"/>
                <w:szCs w:val="22"/>
                <w:lang w:eastAsia="en-NZ"/>
              </w:rPr>
            </w:pPr>
            <w:r w:rsidRPr="00150FD2">
              <w:rPr>
                <w:rFonts w:asciiTheme="minorHAnsi" w:hAnsiTheme="minorHAnsi" w:cstheme="minorHAnsi"/>
                <w:sz w:val="22"/>
                <w:szCs w:val="22"/>
                <w:lang w:eastAsia="en-NZ"/>
              </w:rPr>
              <w:t>Role model clinical practice excellence.</w:t>
            </w:r>
          </w:p>
        </w:tc>
      </w:tr>
      <w:tr w:rsidR="000241FE" w:rsidRPr="00981665" w14:paraId="4D028DED" w14:textId="77777777" w:rsidTr="00571703">
        <w:trPr>
          <w:gridBefore w:val="1"/>
          <w:wBefore w:w="142" w:type="dxa"/>
          <w:trHeight w:val="1970"/>
        </w:trPr>
        <w:tc>
          <w:tcPr>
            <w:tcW w:w="2127" w:type="dxa"/>
          </w:tcPr>
          <w:p w14:paraId="1BF3F59D" w14:textId="77777777" w:rsidR="000241FE" w:rsidRPr="00150FD2" w:rsidRDefault="000241FE" w:rsidP="000241FE">
            <w:pPr>
              <w:spacing w:before="120" w:after="60" w:line="240" w:lineRule="auto"/>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lastRenderedPageBreak/>
              <w:t>HEALTH AND SAFETY</w:t>
            </w:r>
          </w:p>
          <w:p w14:paraId="1B5CC7E0" w14:textId="77777777" w:rsidR="000241FE" w:rsidRPr="00150FD2" w:rsidRDefault="000241FE" w:rsidP="000241FE">
            <w:pPr>
              <w:spacing w:before="120" w:after="0" w:line="240" w:lineRule="auto"/>
              <w:ind w:left="346" w:hanging="346"/>
              <w:jc w:val="both"/>
              <w:rPr>
                <w:rFonts w:asciiTheme="minorHAnsi" w:eastAsia="Times New Roman" w:hAnsiTheme="minorHAnsi" w:cstheme="minorHAnsi"/>
                <w:b/>
                <w:spacing w:val="0"/>
                <w:sz w:val="22"/>
                <w:lang w:eastAsia="en-NZ"/>
              </w:rPr>
            </w:pPr>
          </w:p>
        </w:tc>
        <w:tc>
          <w:tcPr>
            <w:tcW w:w="7229" w:type="dxa"/>
          </w:tcPr>
          <w:p w14:paraId="79223E94" w14:textId="77777777" w:rsidR="000241FE" w:rsidRPr="00150FD2" w:rsidRDefault="000241FE" w:rsidP="000241FE">
            <w:pPr>
              <w:numPr>
                <w:ilvl w:val="0"/>
                <w:numId w:val="6"/>
              </w:numPr>
              <w:spacing w:before="120" w:after="0" w:line="240" w:lineRule="auto"/>
              <w:ind w:left="357" w:hanging="357"/>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Implement a risk management approach that ensures risks are understood and continually reviewed to ensure the controls are in place.</w:t>
            </w:r>
          </w:p>
          <w:p w14:paraId="31C7BCF6" w14:textId="77777777" w:rsidR="000241FE" w:rsidRPr="00150FD2" w:rsidRDefault="000241FE" w:rsidP="000241FE">
            <w:pPr>
              <w:numPr>
                <w:ilvl w:val="0"/>
                <w:numId w:val="6"/>
              </w:numPr>
              <w:spacing w:after="0" w:line="240" w:lineRule="auto"/>
              <w:ind w:left="357" w:hanging="357"/>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Create a culture of risk management around safety.</w:t>
            </w:r>
          </w:p>
          <w:p w14:paraId="56A8F352" w14:textId="77777777" w:rsidR="000241FE" w:rsidRPr="00150FD2" w:rsidRDefault="000241FE" w:rsidP="000241FE">
            <w:pPr>
              <w:numPr>
                <w:ilvl w:val="0"/>
                <w:numId w:val="6"/>
              </w:numPr>
              <w:spacing w:after="0" w:line="240" w:lineRule="auto"/>
              <w:ind w:left="357" w:hanging="357"/>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Implement the recommended health practices to ensure a pro-active approach is taken to the health of the workforce.</w:t>
            </w:r>
          </w:p>
          <w:p w14:paraId="2A8B7558" w14:textId="77777777" w:rsidR="000241FE" w:rsidRPr="00150FD2" w:rsidRDefault="000241FE" w:rsidP="000241FE">
            <w:pPr>
              <w:numPr>
                <w:ilvl w:val="0"/>
                <w:numId w:val="6"/>
              </w:numPr>
              <w:spacing w:after="0" w:line="240" w:lineRule="auto"/>
              <w:ind w:left="357" w:hanging="357"/>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Implement the health and safety policies, procedures, guides and related systems to ensure alignment with Health &amp; Safety &amp; Work Act 2015 and associated regulations.</w:t>
            </w:r>
          </w:p>
          <w:p w14:paraId="53C24CE8" w14:textId="60F5D0CA" w:rsidR="00FB00C9" w:rsidRDefault="000241FE" w:rsidP="00FB00C9">
            <w:pPr>
              <w:pStyle w:val="Default"/>
              <w:numPr>
                <w:ilvl w:val="0"/>
                <w:numId w:val="6"/>
              </w:numPr>
              <w:rPr>
                <w:rFonts w:asciiTheme="minorHAnsi" w:hAnsiTheme="minorHAnsi"/>
                <w:sz w:val="22"/>
                <w:szCs w:val="22"/>
              </w:rPr>
            </w:pPr>
            <w:r w:rsidRPr="00150FD2">
              <w:rPr>
                <w:rFonts w:asciiTheme="minorHAnsi" w:eastAsia="Times New Roman" w:hAnsiTheme="minorHAnsi" w:cstheme="minorHAnsi"/>
                <w:spacing w:val="0"/>
                <w:sz w:val="22"/>
                <w:szCs w:val="22"/>
                <w:lang w:eastAsia="en-NZ"/>
              </w:rPr>
              <w:t xml:space="preserve">It is expected that you will use Safety First to report all accidents or near misses and inform your </w:t>
            </w:r>
            <w:r w:rsidR="00FB00C9">
              <w:rPr>
                <w:rFonts w:asciiTheme="minorHAnsi" w:eastAsia="Times New Roman" w:hAnsiTheme="minorHAnsi" w:cstheme="minorHAnsi"/>
                <w:spacing w:val="0"/>
                <w:sz w:val="22"/>
                <w:szCs w:val="22"/>
                <w:lang w:eastAsia="en-NZ"/>
              </w:rPr>
              <w:t xml:space="preserve">Clinical Leader or </w:t>
            </w:r>
            <w:r w:rsidRPr="00150FD2">
              <w:rPr>
                <w:rFonts w:asciiTheme="minorHAnsi" w:eastAsia="Times New Roman" w:hAnsiTheme="minorHAnsi" w:cstheme="minorHAnsi"/>
                <w:spacing w:val="0"/>
                <w:sz w:val="22"/>
                <w:szCs w:val="22"/>
                <w:lang w:eastAsia="en-NZ"/>
              </w:rPr>
              <w:t>Manager of any potential hazards.</w:t>
            </w:r>
            <w:r w:rsidR="00FB00C9" w:rsidRPr="004B4180">
              <w:rPr>
                <w:rFonts w:asciiTheme="minorHAnsi" w:hAnsiTheme="minorHAnsi"/>
                <w:sz w:val="22"/>
                <w:szCs w:val="22"/>
              </w:rPr>
              <w:t xml:space="preserve"> </w:t>
            </w:r>
          </w:p>
          <w:p w14:paraId="417E9E6A" w14:textId="25B60A9F" w:rsidR="00FB00C9" w:rsidRDefault="00FB00C9" w:rsidP="00FB00C9">
            <w:pPr>
              <w:pStyle w:val="Default"/>
              <w:numPr>
                <w:ilvl w:val="0"/>
                <w:numId w:val="6"/>
              </w:numPr>
              <w:rPr>
                <w:rFonts w:asciiTheme="minorHAnsi" w:hAnsiTheme="minorHAnsi"/>
                <w:sz w:val="22"/>
                <w:szCs w:val="22"/>
              </w:rPr>
            </w:pPr>
            <w:r w:rsidRPr="004B4180">
              <w:rPr>
                <w:rFonts w:asciiTheme="minorHAnsi" w:hAnsiTheme="minorHAnsi"/>
                <w:sz w:val="22"/>
                <w:szCs w:val="22"/>
              </w:rPr>
              <w:t xml:space="preserve">Work is carried out in a healthy and safe manner and others are encouraged and assisted to work in the same way. </w:t>
            </w:r>
          </w:p>
          <w:p w14:paraId="319012C3" w14:textId="77777777" w:rsidR="00FB00C9" w:rsidRDefault="00FB00C9" w:rsidP="00FB00C9">
            <w:pPr>
              <w:pStyle w:val="Default"/>
              <w:numPr>
                <w:ilvl w:val="0"/>
                <w:numId w:val="6"/>
              </w:numPr>
              <w:rPr>
                <w:rFonts w:asciiTheme="minorHAnsi" w:hAnsiTheme="minorHAnsi"/>
                <w:sz w:val="22"/>
                <w:szCs w:val="22"/>
              </w:rPr>
            </w:pPr>
            <w:r w:rsidRPr="004B4180">
              <w:rPr>
                <w:rFonts w:asciiTheme="minorHAnsi" w:hAnsiTheme="minorHAnsi"/>
                <w:sz w:val="22"/>
                <w:szCs w:val="22"/>
              </w:rPr>
              <w:t xml:space="preserve">Unsafe workplace conditions/practices (hazards) are identified, reported and mitigated/rectified early. </w:t>
            </w:r>
          </w:p>
          <w:p w14:paraId="516C90F9" w14:textId="259EFF3B" w:rsidR="000241FE" w:rsidRPr="00FB00C9" w:rsidRDefault="00FB00C9" w:rsidP="00FB00C9">
            <w:pPr>
              <w:pStyle w:val="Default"/>
              <w:numPr>
                <w:ilvl w:val="0"/>
                <w:numId w:val="6"/>
              </w:numPr>
              <w:rPr>
                <w:rFonts w:asciiTheme="minorHAnsi" w:hAnsiTheme="minorHAnsi"/>
                <w:sz w:val="22"/>
                <w:szCs w:val="22"/>
              </w:rPr>
            </w:pPr>
            <w:r w:rsidRPr="004B4180">
              <w:rPr>
                <w:rFonts w:asciiTheme="minorHAnsi" w:hAnsiTheme="minorHAnsi"/>
                <w:sz w:val="22"/>
                <w:szCs w:val="22"/>
              </w:rPr>
              <w:t xml:space="preserve">Knowledge of identified hazards is kept up to date </w:t>
            </w:r>
          </w:p>
        </w:tc>
      </w:tr>
      <w:tr w:rsidR="000241FE" w:rsidRPr="00981665" w14:paraId="4D87941C" w14:textId="77777777" w:rsidTr="00571703">
        <w:trPr>
          <w:gridBefore w:val="1"/>
          <w:wBefore w:w="142" w:type="dxa"/>
          <w:trHeight w:val="1269"/>
        </w:trPr>
        <w:tc>
          <w:tcPr>
            <w:tcW w:w="2127" w:type="dxa"/>
          </w:tcPr>
          <w:p w14:paraId="56B15748" w14:textId="77777777" w:rsidR="000241FE" w:rsidRPr="00FC51AB" w:rsidRDefault="000241FE" w:rsidP="000241FE">
            <w:pPr>
              <w:spacing w:before="120" w:after="0" w:line="240" w:lineRule="auto"/>
              <w:rPr>
                <w:rFonts w:asciiTheme="minorHAnsi" w:eastAsia="Times New Roman" w:hAnsiTheme="minorHAnsi" w:cs="Arial"/>
                <w:b/>
                <w:spacing w:val="0"/>
                <w:sz w:val="22"/>
                <w:lang w:eastAsia="en-NZ"/>
              </w:rPr>
            </w:pPr>
            <w:r w:rsidRPr="00FC51AB">
              <w:rPr>
                <w:rFonts w:asciiTheme="minorHAnsi" w:eastAsia="Times New Roman" w:hAnsiTheme="minorHAnsi" w:cs="Arial"/>
                <w:b/>
                <w:spacing w:val="0"/>
                <w:sz w:val="22"/>
                <w:lang w:eastAsia="en-NZ"/>
              </w:rPr>
              <w:t>CONFIDENTIALITY</w:t>
            </w:r>
          </w:p>
        </w:tc>
        <w:tc>
          <w:tcPr>
            <w:tcW w:w="7229" w:type="dxa"/>
          </w:tcPr>
          <w:p w14:paraId="6C6E3B2C" w14:textId="3460CD54" w:rsidR="000241FE" w:rsidRDefault="000241FE" w:rsidP="000241FE">
            <w:pPr>
              <w:pStyle w:val="Default"/>
              <w:numPr>
                <w:ilvl w:val="0"/>
                <w:numId w:val="23"/>
              </w:numPr>
              <w:spacing w:before="120"/>
              <w:ind w:left="346" w:hanging="346"/>
              <w:rPr>
                <w:rFonts w:asciiTheme="minorHAnsi" w:hAnsiTheme="minorHAnsi" w:cs="Arial"/>
                <w:sz w:val="22"/>
                <w:szCs w:val="22"/>
              </w:rPr>
            </w:pPr>
            <w:r w:rsidRPr="00FC51AB">
              <w:rPr>
                <w:rFonts w:asciiTheme="minorHAnsi" w:hAnsiTheme="minorHAnsi" w:cs="Arial"/>
                <w:sz w:val="22"/>
                <w:szCs w:val="22"/>
              </w:rPr>
              <w:t>Adhere to the Privacy Act, the Health Information Privacy Code and subsequent amendments in regard to the non-disclosure of information.</w:t>
            </w:r>
          </w:p>
          <w:p w14:paraId="5BE0F4E7" w14:textId="77777777" w:rsidR="000241FE" w:rsidRDefault="000241FE" w:rsidP="000241FE">
            <w:pPr>
              <w:pStyle w:val="Default"/>
              <w:numPr>
                <w:ilvl w:val="0"/>
                <w:numId w:val="23"/>
              </w:numPr>
              <w:spacing w:after="29"/>
              <w:ind w:left="346" w:hanging="346"/>
              <w:rPr>
                <w:rFonts w:asciiTheme="minorHAnsi" w:hAnsiTheme="minorHAnsi" w:cs="Arial"/>
                <w:sz w:val="22"/>
                <w:szCs w:val="22"/>
              </w:rPr>
            </w:pPr>
            <w:r w:rsidRPr="00FC51AB">
              <w:rPr>
                <w:rFonts w:asciiTheme="minorHAnsi" w:hAnsiTheme="minorHAnsi" w:cs="Arial"/>
                <w:sz w:val="22"/>
                <w:szCs w:val="22"/>
              </w:rPr>
              <w:t xml:space="preserve">Maintain strict confidentiality of patient, applicant and employee information at all times. </w:t>
            </w:r>
          </w:p>
          <w:p w14:paraId="60202DBD" w14:textId="77777777" w:rsidR="000241FE" w:rsidRPr="00FC51AB" w:rsidRDefault="000241FE" w:rsidP="000241FE">
            <w:pPr>
              <w:pStyle w:val="Default"/>
              <w:spacing w:after="29"/>
              <w:rPr>
                <w:rFonts w:asciiTheme="minorHAnsi" w:hAnsiTheme="minorHAnsi" w:cs="Arial"/>
                <w:sz w:val="10"/>
                <w:szCs w:val="22"/>
              </w:rPr>
            </w:pPr>
          </w:p>
        </w:tc>
      </w:tr>
      <w:tr w:rsidR="000241FE" w:rsidRPr="00981665" w14:paraId="0CC18344" w14:textId="77777777" w:rsidTr="00571703">
        <w:trPr>
          <w:gridBefore w:val="1"/>
          <w:wBefore w:w="142" w:type="dxa"/>
          <w:trHeight w:val="1269"/>
        </w:trPr>
        <w:tc>
          <w:tcPr>
            <w:tcW w:w="2127" w:type="dxa"/>
          </w:tcPr>
          <w:p w14:paraId="6549D7F4" w14:textId="77777777" w:rsidR="000241FE" w:rsidRPr="00981665" w:rsidRDefault="000241FE" w:rsidP="000241FE">
            <w:pPr>
              <w:spacing w:before="120" w:after="0" w:line="240" w:lineRule="auto"/>
              <w:rPr>
                <w:rFonts w:asciiTheme="minorHAnsi" w:eastAsia="Times New Roman" w:hAnsiTheme="minorHAnsi" w:cs="Arial"/>
                <w:b/>
                <w:spacing w:val="0"/>
                <w:sz w:val="22"/>
                <w:lang w:eastAsia="en-NZ"/>
              </w:rPr>
            </w:pPr>
            <w:r w:rsidRPr="00981665">
              <w:rPr>
                <w:rFonts w:asciiTheme="minorHAnsi" w:eastAsia="Times New Roman" w:hAnsiTheme="minorHAnsi" w:cs="Arial"/>
                <w:b/>
                <w:spacing w:val="0"/>
                <w:sz w:val="22"/>
                <w:lang w:eastAsia="en-NZ"/>
              </w:rPr>
              <w:t>TREATY OF WAITANGI</w:t>
            </w:r>
          </w:p>
          <w:p w14:paraId="5CEE870D" w14:textId="77777777" w:rsidR="000241FE" w:rsidRPr="00981665" w:rsidRDefault="000241FE" w:rsidP="000241FE">
            <w:pPr>
              <w:spacing w:before="120" w:after="0" w:line="240" w:lineRule="auto"/>
              <w:rPr>
                <w:rFonts w:asciiTheme="minorHAnsi" w:eastAsia="Times New Roman" w:hAnsiTheme="minorHAnsi" w:cs="Arial"/>
                <w:b/>
                <w:spacing w:val="0"/>
                <w:sz w:val="22"/>
                <w:lang w:eastAsia="en-NZ"/>
              </w:rPr>
            </w:pPr>
            <w:r w:rsidRPr="00981665">
              <w:rPr>
                <w:rFonts w:asciiTheme="minorHAnsi" w:eastAsia="Times New Roman" w:hAnsiTheme="minorHAnsi" w:cs="Arial"/>
                <w:b/>
                <w:spacing w:val="0"/>
                <w:sz w:val="22"/>
                <w:lang w:eastAsia="en-NZ"/>
              </w:rPr>
              <w:t>TE TIRITI O WAITANGI</w:t>
            </w:r>
          </w:p>
        </w:tc>
        <w:tc>
          <w:tcPr>
            <w:tcW w:w="7229" w:type="dxa"/>
          </w:tcPr>
          <w:p w14:paraId="45BFEEA4" w14:textId="77777777" w:rsidR="000241FE" w:rsidRPr="00981665" w:rsidRDefault="000241FE" w:rsidP="000241FE">
            <w:pPr>
              <w:numPr>
                <w:ilvl w:val="0"/>
                <w:numId w:val="7"/>
              </w:numPr>
              <w:spacing w:before="120" w:after="0" w:line="240" w:lineRule="auto"/>
              <w:ind w:left="357" w:hanging="357"/>
              <w:rPr>
                <w:rFonts w:asciiTheme="minorHAnsi" w:eastAsia="Times New Roman" w:hAnsiTheme="minorHAnsi"/>
                <w:spacing w:val="0"/>
                <w:sz w:val="22"/>
                <w:lang w:eastAsia="en-NZ"/>
              </w:rPr>
            </w:pPr>
            <w:r w:rsidRPr="00981665">
              <w:rPr>
                <w:rFonts w:asciiTheme="minorHAnsi" w:eastAsia="Times New Roman" w:hAnsiTheme="minorHAnsi"/>
                <w:spacing w:val="0"/>
                <w:sz w:val="22"/>
                <w:lang w:eastAsia="en-NZ"/>
              </w:rPr>
              <w:t>Comply with obligations under the Treaty of Waitangi, giving effect to the principles of Partnership, Participation and Protection.</w:t>
            </w:r>
          </w:p>
          <w:p w14:paraId="6F32D926" w14:textId="77777777" w:rsidR="000241FE" w:rsidRPr="00A054DF" w:rsidRDefault="000241FE" w:rsidP="000241FE">
            <w:pPr>
              <w:numPr>
                <w:ilvl w:val="0"/>
                <w:numId w:val="7"/>
              </w:numPr>
              <w:spacing w:before="120" w:after="120" w:line="240" w:lineRule="auto"/>
              <w:ind w:left="357" w:hanging="357"/>
              <w:rPr>
                <w:rFonts w:asciiTheme="minorHAnsi" w:eastAsia="Times New Roman" w:hAnsiTheme="minorHAnsi"/>
                <w:spacing w:val="0"/>
                <w:sz w:val="22"/>
                <w:lang w:eastAsia="en-NZ"/>
              </w:rPr>
            </w:pPr>
            <w:r w:rsidRPr="00981665">
              <w:rPr>
                <w:rFonts w:asciiTheme="minorHAnsi" w:eastAsia="Times New Roman" w:hAnsiTheme="minorHAnsi"/>
                <w:spacing w:val="0"/>
                <w:sz w:val="22"/>
                <w:lang w:eastAsia="en-NZ"/>
              </w:rPr>
              <w:t xml:space="preserve">Ensure service provision accounts for the cultural needs of clients &amp; family/whanau as appropriate </w:t>
            </w:r>
          </w:p>
        </w:tc>
      </w:tr>
    </w:tbl>
    <w:p w14:paraId="56C539B2" w14:textId="0F86003F" w:rsidR="00FB00C9" w:rsidRDefault="00FB00C9"/>
    <w:tbl>
      <w:tblPr>
        <w:tblW w:w="9357"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FB00C9" w:rsidRPr="00981665" w14:paraId="17FA4F13" w14:textId="77777777" w:rsidTr="00FB00C9">
        <w:tc>
          <w:tcPr>
            <w:tcW w:w="9357" w:type="dxa"/>
            <w:shd w:val="clear" w:color="auto" w:fill="31849B"/>
          </w:tcPr>
          <w:p w14:paraId="738387B6" w14:textId="330DAD85" w:rsidR="00FB00C9" w:rsidRPr="00981665" w:rsidRDefault="00FB00C9" w:rsidP="00FB00C9">
            <w:pPr>
              <w:spacing w:before="120" w:after="120" w:line="240" w:lineRule="auto"/>
              <w:ind w:left="720" w:hanging="720"/>
              <w:jc w:val="center"/>
              <w:rPr>
                <w:rFonts w:asciiTheme="minorHAnsi" w:eastAsia="Times New Roman" w:hAnsiTheme="minorHAnsi"/>
                <w:b/>
                <w:spacing w:val="0"/>
                <w:sz w:val="22"/>
                <w:lang w:eastAsia="en-NZ"/>
              </w:rPr>
            </w:pPr>
            <w:r w:rsidRPr="00150FD2">
              <w:rPr>
                <w:rFonts w:asciiTheme="minorHAnsi" w:eastAsia="Times New Roman" w:hAnsiTheme="minorHAnsi" w:cstheme="minorHAnsi"/>
                <w:b/>
                <w:spacing w:val="0"/>
                <w:sz w:val="22"/>
                <w:lang w:eastAsia="en-NZ"/>
              </w:rPr>
              <w:t>PROFESSIONAL &amp; LEGISLATIVE STANDARDS</w:t>
            </w:r>
          </w:p>
        </w:tc>
      </w:tr>
      <w:tr w:rsidR="00FB00C9" w:rsidRPr="00150FD2" w14:paraId="71D1081E" w14:textId="77777777" w:rsidTr="00FB00C9">
        <w:tc>
          <w:tcPr>
            <w:tcW w:w="9357" w:type="dxa"/>
          </w:tcPr>
          <w:p w14:paraId="15AAF8FA" w14:textId="24A9C2E0" w:rsidR="00FB00C9" w:rsidRPr="003F42F8" w:rsidRDefault="00FB00C9" w:rsidP="00DE7999">
            <w:pPr>
              <w:spacing w:after="0" w:line="276" w:lineRule="auto"/>
              <w:ind w:left="720" w:hanging="720"/>
              <w:rPr>
                <w:rFonts w:asciiTheme="minorHAnsi" w:eastAsia="Times New Roman" w:hAnsiTheme="minorHAnsi" w:cstheme="minorHAnsi"/>
                <w:b/>
                <w:spacing w:val="0"/>
                <w:sz w:val="8"/>
                <w:szCs w:val="8"/>
                <w:lang w:eastAsia="en-NZ"/>
              </w:rPr>
            </w:pPr>
          </w:p>
          <w:p w14:paraId="5B1E50FB" w14:textId="1E97726E" w:rsidR="00FB00C9" w:rsidRPr="00150FD2" w:rsidRDefault="00FB00C9" w:rsidP="00DE7999">
            <w:p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The Registered Nurse</w:t>
            </w:r>
            <w:r w:rsidRPr="00150FD2">
              <w:rPr>
                <w:rFonts w:asciiTheme="minorHAnsi" w:eastAsia="Times New Roman" w:hAnsiTheme="minorHAnsi" w:cstheme="minorHAnsi"/>
                <w:spacing w:val="0"/>
                <w:sz w:val="22"/>
                <w:lang w:val="en-US" w:eastAsia="en-NZ"/>
              </w:rPr>
              <w:t xml:space="preserve"> </w:t>
            </w:r>
            <w:r>
              <w:rPr>
                <w:rFonts w:asciiTheme="minorHAnsi" w:eastAsia="Times New Roman" w:hAnsiTheme="minorHAnsi" w:cstheme="minorHAnsi"/>
                <w:spacing w:val="0"/>
                <w:sz w:val="22"/>
                <w:lang w:val="en-US" w:eastAsia="en-NZ"/>
              </w:rPr>
              <w:t xml:space="preserve">Radiology </w:t>
            </w:r>
            <w:r w:rsidRPr="00150FD2">
              <w:rPr>
                <w:rFonts w:asciiTheme="minorHAnsi" w:eastAsia="Times New Roman" w:hAnsiTheme="minorHAnsi" w:cstheme="minorHAnsi"/>
                <w:spacing w:val="0"/>
                <w:sz w:val="22"/>
                <w:lang w:eastAsia="en-NZ"/>
              </w:rPr>
              <w:t>will:</w:t>
            </w:r>
          </w:p>
          <w:p w14:paraId="351595EF" w14:textId="77777777" w:rsidR="00FB00C9" w:rsidRPr="00150FD2" w:rsidRDefault="00FB00C9" w:rsidP="00DE7999">
            <w:pPr>
              <w:numPr>
                <w:ilvl w:val="0"/>
                <w:numId w:val="1"/>
              </w:numPr>
              <w:tabs>
                <w:tab w:val="num" w:pos="885"/>
              </w:tabs>
              <w:spacing w:after="0" w:line="276" w:lineRule="auto"/>
              <w:ind w:left="885"/>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ensure responsibilities of staff are conducted in accordance with best practice, relevant ethical and professional standards and guidelines as determined by the relevant professional councils, commissioners and associations;</w:t>
            </w:r>
          </w:p>
          <w:p w14:paraId="1825C91E" w14:textId="77777777" w:rsidR="00FB00C9" w:rsidRPr="00150FD2" w:rsidRDefault="00FB00C9" w:rsidP="00DE7999">
            <w:pPr>
              <w:numPr>
                <w:ilvl w:val="0"/>
                <w:numId w:val="1"/>
              </w:numPr>
              <w:tabs>
                <w:tab w:val="num" w:pos="885"/>
              </w:tabs>
              <w:spacing w:after="0" w:line="276" w:lineRule="auto"/>
              <w:ind w:left="885"/>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ensure compliance with New Zealand statutory laws; In particular:</w:t>
            </w:r>
          </w:p>
          <w:p w14:paraId="7CA14ED3" w14:textId="77777777" w:rsidR="00FB00C9" w:rsidRPr="00150FD2" w:rsidRDefault="00FB00C9" w:rsidP="00DE7999">
            <w:pPr>
              <w:numPr>
                <w:ilvl w:val="1"/>
                <w:numId w:val="1"/>
              </w:numPr>
              <w:spacing w:after="0" w:line="276" w:lineRule="auto"/>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Privacy Act</w:t>
            </w:r>
          </w:p>
          <w:p w14:paraId="5359E711" w14:textId="77777777" w:rsidR="00FB00C9" w:rsidRPr="00150FD2" w:rsidRDefault="00FB00C9" w:rsidP="00DE7999">
            <w:pPr>
              <w:numPr>
                <w:ilvl w:val="1"/>
                <w:numId w:val="1"/>
              </w:numPr>
              <w:spacing w:after="0" w:line="276" w:lineRule="auto"/>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Health and Disability Commissioners Act – Patient Code of Rights</w:t>
            </w:r>
          </w:p>
          <w:p w14:paraId="3B025F1A" w14:textId="77777777" w:rsidR="00FB00C9" w:rsidRPr="00150FD2" w:rsidRDefault="00FB00C9" w:rsidP="00DE7999">
            <w:pPr>
              <w:numPr>
                <w:ilvl w:val="1"/>
                <w:numId w:val="1"/>
              </w:numPr>
              <w:spacing w:after="0" w:line="276" w:lineRule="auto"/>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 xml:space="preserve">Health &amp; Safety in Employment Act </w:t>
            </w:r>
          </w:p>
          <w:p w14:paraId="65073FCF" w14:textId="77777777" w:rsidR="00FB00C9" w:rsidRPr="00150FD2" w:rsidRDefault="00FB00C9" w:rsidP="00DE7999">
            <w:pPr>
              <w:numPr>
                <w:ilvl w:val="1"/>
                <w:numId w:val="1"/>
              </w:numPr>
              <w:spacing w:after="0" w:line="276" w:lineRule="auto"/>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Health Practitioners Competency Assurance Act</w:t>
            </w:r>
          </w:p>
          <w:p w14:paraId="6227E075" w14:textId="77777777" w:rsidR="00FB00C9" w:rsidRPr="00150FD2" w:rsidRDefault="00FB00C9" w:rsidP="00DE7999">
            <w:pPr>
              <w:numPr>
                <w:ilvl w:val="1"/>
                <w:numId w:val="1"/>
              </w:numPr>
              <w:spacing w:after="0" w:line="276" w:lineRule="auto"/>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MoH Regulations</w:t>
            </w:r>
          </w:p>
          <w:p w14:paraId="2EDAD6CD" w14:textId="77777777" w:rsidR="00FB00C9" w:rsidRPr="00150FD2" w:rsidRDefault="00FB00C9" w:rsidP="00DE7999">
            <w:pPr>
              <w:numPr>
                <w:ilvl w:val="0"/>
                <w:numId w:val="1"/>
              </w:numPr>
              <w:tabs>
                <w:tab w:val="num" w:pos="885"/>
              </w:tabs>
              <w:spacing w:after="0" w:line="276" w:lineRule="auto"/>
              <w:ind w:left="885"/>
              <w:rPr>
                <w:rFonts w:asciiTheme="minorHAnsi" w:eastAsia="Times New Roman" w:hAnsiTheme="minorHAnsi" w:cstheme="minorHAnsi"/>
                <w:spacing w:val="0"/>
                <w:sz w:val="22"/>
                <w:lang w:val="en-US" w:eastAsia="en-NZ"/>
              </w:rPr>
            </w:pPr>
            <w:r w:rsidRPr="00150FD2">
              <w:rPr>
                <w:rFonts w:asciiTheme="minorHAnsi" w:eastAsia="Times New Roman" w:hAnsiTheme="minorHAnsi" w:cstheme="minorHAnsi"/>
                <w:spacing w:val="0"/>
                <w:sz w:val="22"/>
                <w:lang w:val="en-US" w:eastAsia="en-NZ"/>
              </w:rPr>
              <w:t>comply with organisation-wide and service specific rules, codes of conduct, policies, protocols and procedures including safe rostering practice and MECA compliance.</w:t>
            </w:r>
          </w:p>
          <w:p w14:paraId="1C6F3856" w14:textId="77777777" w:rsidR="00FB00C9" w:rsidRPr="003F42F8" w:rsidRDefault="00FB00C9" w:rsidP="00DE7999">
            <w:pPr>
              <w:spacing w:after="0" w:line="276" w:lineRule="auto"/>
              <w:ind w:left="885"/>
              <w:rPr>
                <w:rFonts w:asciiTheme="minorHAnsi" w:eastAsia="Times New Roman" w:hAnsiTheme="minorHAnsi" w:cstheme="minorHAnsi"/>
                <w:spacing w:val="0"/>
                <w:sz w:val="12"/>
                <w:szCs w:val="12"/>
                <w:lang w:val="en-US" w:eastAsia="en-NZ"/>
              </w:rPr>
            </w:pPr>
          </w:p>
        </w:tc>
      </w:tr>
    </w:tbl>
    <w:p w14:paraId="5A632D91" w14:textId="77777777" w:rsidR="00571703" w:rsidRDefault="00571703">
      <w:r>
        <w:br w:type="page"/>
      </w:r>
    </w:p>
    <w:tbl>
      <w:tblPr>
        <w:tblW w:w="9357" w:type="dxa"/>
        <w:tblInd w:w="-43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1E0" w:firstRow="1" w:lastRow="1" w:firstColumn="1" w:lastColumn="1" w:noHBand="0" w:noVBand="0"/>
      </w:tblPr>
      <w:tblGrid>
        <w:gridCol w:w="9357"/>
      </w:tblGrid>
      <w:tr w:rsidR="00FB00C9" w:rsidRPr="00981665" w14:paraId="5D0D7EA1" w14:textId="77777777" w:rsidTr="00DE7999">
        <w:tc>
          <w:tcPr>
            <w:tcW w:w="9357" w:type="dxa"/>
            <w:shd w:val="clear" w:color="auto" w:fill="31849B"/>
          </w:tcPr>
          <w:p w14:paraId="552DE741" w14:textId="22C428EF" w:rsidR="00FB00C9" w:rsidRPr="00FB00C9" w:rsidRDefault="00FB00C9" w:rsidP="00FB00C9">
            <w:pPr>
              <w:spacing w:before="120" w:after="120" w:line="240" w:lineRule="auto"/>
              <w:jc w:val="center"/>
              <w:rPr>
                <w:rFonts w:asciiTheme="minorHAnsi" w:eastAsia="Times New Roman" w:hAnsiTheme="minorHAnsi" w:cstheme="minorHAnsi"/>
                <w:b/>
                <w:spacing w:val="0"/>
                <w:sz w:val="22"/>
                <w:lang w:eastAsia="en-NZ"/>
              </w:rPr>
            </w:pPr>
            <w:r w:rsidRPr="00FB00C9">
              <w:rPr>
                <w:rFonts w:asciiTheme="minorHAnsi" w:eastAsia="Times New Roman" w:hAnsiTheme="minorHAnsi" w:cstheme="minorHAnsi"/>
                <w:b/>
                <w:spacing w:val="0"/>
                <w:sz w:val="22"/>
                <w:lang w:eastAsia="en-NZ"/>
              </w:rPr>
              <w:lastRenderedPageBreak/>
              <w:t>PERSON SPECIFICATION</w:t>
            </w:r>
          </w:p>
        </w:tc>
      </w:tr>
      <w:tr w:rsidR="00FB00C9" w:rsidRPr="00150FD2" w14:paraId="7898545E" w14:textId="77777777" w:rsidTr="00FB00C9">
        <w:tc>
          <w:tcPr>
            <w:tcW w:w="9357" w:type="dxa"/>
          </w:tcPr>
          <w:p w14:paraId="7B314EAC" w14:textId="6DF8FC37" w:rsidR="00FB00C9" w:rsidRPr="003F42F8" w:rsidRDefault="00FB00C9" w:rsidP="00DE7999">
            <w:pPr>
              <w:spacing w:after="0" w:line="240" w:lineRule="auto"/>
              <w:jc w:val="center"/>
              <w:rPr>
                <w:rFonts w:asciiTheme="minorHAnsi" w:eastAsia="Times New Roman" w:hAnsiTheme="minorHAnsi" w:cstheme="minorHAnsi"/>
                <w:spacing w:val="0"/>
                <w:sz w:val="8"/>
                <w:szCs w:val="8"/>
                <w:lang w:eastAsia="en-NZ"/>
              </w:rPr>
            </w:pPr>
            <w:r w:rsidRPr="00150FD2">
              <w:rPr>
                <w:rFonts w:asciiTheme="minorHAnsi" w:eastAsia="Times New Roman" w:hAnsiTheme="minorHAnsi" w:cstheme="minorHAnsi"/>
                <w:spacing w:val="0"/>
                <w:sz w:val="22"/>
                <w:lang w:eastAsia="en-NZ"/>
              </w:rPr>
              <w:br w:type="page"/>
            </w:r>
          </w:p>
          <w:p w14:paraId="097AB9E2" w14:textId="77777777" w:rsidR="00FB00C9" w:rsidRPr="00150FD2" w:rsidRDefault="00FB00C9" w:rsidP="00DE7999">
            <w:pPr>
              <w:spacing w:after="0" w:line="276" w:lineRule="auto"/>
              <w:rPr>
                <w:rFonts w:asciiTheme="minorHAnsi" w:eastAsia="Times New Roman" w:hAnsiTheme="minorHAnsi" w:cstheme="minorHAnsi"/>
                <w:b/>
                <w:spacing w:val="0"/>
                <w:sz w:val="22"/>
                <w:u w:val="single"/>
                <w:lang w:eastAsia="en-NZ"/>
              </w:rPr>
            </w:pPr>
            <w:r w:rsidRPr="00150FD2">
              <w:rPr>
                <w:rFonts w:asciiTheme="minorHAnsi" w:eastAsia="Times New Roman" w:hAnsiTheme="minorHAnsi" w:cstheme="minorHAnsi"/>
                <w:b/>
                <w:spacing w:val="0"/>
                <w:sz w:val="22"/>
                <w:u w:val="single"/>
                <w:lang w:eastAsia="en-NZ"/>
              </w:rPr>
              <w:t>EXPERIENCE:</w:t>
            </w:r>
          </w:p>
          <w:p w14:paraId="4439B6C4" w14:textId="77777777" w:rsidR="00FB00C9" w:rsidRPr="003F42F8" w:rsidRDefault="00FB00C9" w:rsidP="00DE7999">
            <w:pPr>
              <w:spacing w:after="0" w:line="276" w:lineRule="auto"/>
              <w:rPr>
                <w:rFonts w:asciiTheme="minorHAnsi" w:eastAsia="Times New Roman" w:hAnsiTheme="minorHAnsi" w:cstheme="minorHAnsi"/>
                <w:b/>
                <w:spacing w:val="0"/>
                <w:sz w:val="10"/>
                <w:szCs w:val="10"/>
                <w:u w:val="single"/>
                <w:lang w:eastAsia="en-NZ"/>
              </w:rPr>
            </w:pPr>
          </w:p>
          <w:p w14:paraId="752568B9" w14:textId="77777777" w:rsidR="00FB00C9" w:rsidRPr="00150FD2" w:rsidRDefault="00FB00C9" w:rsidP="00DE7999">
            <w:pPr>
              <w:spacing w:after="0" w:line="276" w:lineRule="auto"/>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Essential Criteria</w:t>
            </w:r>
          </w:p>
          <w:p w14:paraId="372F7426"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hAnsiTheme="minorHAnsi" w:cstheme="minorHAnsi"/>
                <w:sz w:val="22"/>
                <w:lang w:val="en-AU"/>
              </w:rPr>
              <w:t>Registered with the Nursing Council of New Zealand and hold a current Nursing Council of New Zealand Practising Certificate</w:t>
            </w:r>
            <w:r w:rsidRPr="00150FD2">
              <w:rPr>
                <w:rFonts w:asciiTheme="minorHAnsi" w:eastAsia="Times New Roman" w:hAnsiTheme="minorHAnsi" w:cstheme="minorHAnsi"/>
                <w:spacing w:val="0"/>
                <w:sz w:val="22"/>
                <w:lang w:eastAsia="en-NZ"/>
              </w:rPr>
              <w:t xml:space="preserve"> </w:t>
            </w:r>
          </w:p>
          <w:p w14:paraId="3287A1DC"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Be professionally registered in NZ as per legislative requirements relevant to your profession and hold a current APC</w:t>
            </w:r>
          </w:p>
          <w:p w14:paraId="18593669"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Membership of relevant national professional body</w:t>
            </w:r>
          </w:p>
          <w:p w14:paraId="31892A8B" w14:textId="3E6B3323"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hAnsiTheme="minorHAnsi" w:cstheme="minorHAnsi"/>
                <w:sz w:val="22"/>
              </w:rPr>
              <w:t xml:space="preserve">Demonstrating proficient competency specific to </w:t>
            </w:r>
            <w:r>
              <w:rPr>
                <w:rFonts w:asciiTheme="minorHAnsi" w:hAnsiTheme="minorHAnsi" w:cstheme="minorHAnsi"/>
                <w:sz w:val="22"/>
              </w:rPr>
              <w:t>Radiology</w:t>
            </w:r>
            <w:r w:rsidRPr="00150FD2">
              <w:rPr>
                <w:rFonts w:asciiTheme="minorHAnsi" w:hAnsiTheme="minorHAnsi" w:cstheme="minorHAnsi"/>
                <w:sz w:val="22"/>
              </w:rPr>
              <w:t xml:space="preserve"> nursing</w:t>
            </w:r>
          </w:p>
          <w:p w14:paraId="7631EC83" w14:textId="38C58B31"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Commitment to and enthusiasm for your profession.</w:t>
            </w:r>
          </w:p>
          <w:p w14:paraId="744B4B82" w14:textId="77777777" w:rsidR="00FB00C9" w:rsidRPr="00150FD2" w:rsidRDefault="00FB00C9" w:rsidP="00DE7999">
            <w:pPr>
              <w:spacing w:before="120" w:after="0" w:line="276" w:lineRule="auto"/>
              <w:rPr>
                <w:rFonts w:asciiTheme="minorHAnsi" w:eastAsia="Times New Roman" w:hAnsiTheme="minorHAnsi" w:cstheme="minorHAnsi"/>
                <w:b/>
                <w:spacing w:val="0"/>
                <w:sz w:val="22"/>
                <w:lang w:eastAsia="en-NZ"/>
              </w:rPr>
            </w:pPr>
            <w:r w:rsidRPr="00150FD2">
              <w:rPr>
                <w:rFonts w:asciiTheme="minorHAnsi" w:eastAsia="Times New Roman" w:hAnsiTheme="minorHAnsi" w:cstheme="minorHAnsi"/>
                <w:b/>
                <w:spacing w:val="0"/>
                <w:sz w:val="22"/>
                <w:lang w:eastAsia="en-NZ"/>
              </w:rPr>
              <w:t>Experience/knowledge</w:t>
            </w:r>
          </w:p>
          <w:p w14:paraId="079CA60D" w14:textId="2B5880C3" w:rsidR="00FB00C9"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12 months of post graduate nursing experience</w:t>
            </w:r>
          </w:p>
          <w:p w14:paraId="1779AA7D" w14:textId="77777777" w:rsidR="003F42F8" w:rsidRPr="005B54BD" w:rsidRDefault="003F42F8" w:rsidP="003F42F8">
            <w:pPr>
              <w:numPr>
                <w:ilvl w:val="0"/>
                <w:numId w:val="8"/>
              </w:numPr>
              <w:spacing w:after="0" w:line="276" w:lineRule="auto"/>
              <w:rPr>
                <w:rFonts w:asciiTheme="minorHAnsi" w:eastAsia="Times New Roman" w:hAnsiTheme="minorHAnsi" w:cs="Arial"/>
                <w:spacing w:val="0"/>
                <w:sz w:val="22"/>
                <w:lang w:eastAsia="en-NZ"/>
              </w:rPr>
            </w:pPr>
            <w:r>
              <w:rPr>
                <w:rFonts w:asciiTheme="minorHAnsi" w:hAnsiTheme="minorHAnsi" w:cs="Arial"/>
                <w:sz w:val="22"/>
              </w:rPr>
              <w:t xml:space="preserve">Experience in interventional radiography </w:t>
            </w:r>
          </w:p>
          <w:p w14:paraId="1F9B02E3"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Strong clinical leadership skills acting as role model to those within the profession.</w:t>
            </w:r>
          </w:p>
          <w:p w14:paraId="2BBE027D" w14:textId="53B520A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Innovative and flexible with a positive and problem-solving approach to situations.</w:t>
            </w:r>
          </w:p>
          <w:p w14:paraId="33724057" w14:textId="77777777" w:rsidR="00FB00C9" w:rsidRPr="003F42F8" w:rsidRDefault="00FB00C9" w:rsidP="00DE7999">
            <w:pPr>
              <w:spacing w:after="0" w:line="276" w:lineRule="auto"/>
              <w:rPr>
                <w:rFonts w:asciiTheme="minorHAnsi" w:eastAsia="Times New Roman" w:hAnsiTheme="minorHAnsi" w:cstheme="minorHAnsi"/>
                <w:spacing w:val="0"/>
                <w:sz w:val="8"/>
                <w:szCs w:val="8"/>
                <w:lang w:eastAsia="en-NZ"/>
              </w:rPr>
            </w:pPr>
            <w:r w:rsidRPr="00150FD2">
              <w:rPr>
                <w:rFonts w:asciiTheme="minorHAnsi" w:eastAsia="Times New Roman" w:hAnsiTheme="minorHAnsi" w:cstheme="minorHAnsi"/>
                <w:spacing w:val="0"/>
                <w:sz w:val="22"/>
                <w:lang w:eastAsia="en-NZ"/>
              </w:rPr>
              <w:t xml:space="preserve"> </w:t>
            </w:r>
          </w:p>
          <w:p w14:paraId="411B15A8" w14:textId="77777777" w:rsidR="00FB00C9" w:rsidRPr="00150FD2" w:rsidRDefault="00FB00C9" w:rsidP="00DE7999">
            <w:pPr>
              <w:spacing w:after="0" w:line="276" w:lineRule="auto"/>
              <w:rPr>
                <w:rFonts w:asciiTheme="minorHAnsi" w:eastAsia="Times New Roman" w:hAnsiTheme="minorHAnsi" w:cstheme="minorHAnsi"/>
                <w:b/>
                <w:spacing w:val="0"/>
                <w:sz w:val="22"/>
                <w:u w:val="single"/>
                <w:lang w:eastAsia="en-NZ"/>
              </w:rPr>
            </w:pPr>
            <w:r w:rsidRPr="00150FD2">
              <w:rPr>
                <w:rFonts w:asciiTheme="minorHAnsi" w:eastAsia="Times New Roman" w:hAnsiTheme="minorHAnsi" w:cstheme="minorHAnsi"/>
                <w:b/>
                <w:spacing w:val="0"/>
                <w:sz w:val="22"/>
                <w:u w:val="single"/>
                <w:lang w:eastAsia="en-NZ"/>
              </w:rPr>
              <w:t>SKILLS AND ABILITIES:</w:t>
            </w:r>
          </w:p>
          <w:p w14:paraId="471AB5E2"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Integrity and high personal and professional standards.</w:t>
            </w:r>
          </w:p>
          <w:p w14:paraId="5E40B5C9" w14:textId="0353F6E5" w:rsidR="00571703" w:rsidRDefault="00571703" w:rsidP="00DE7999">
            <w:pPr>
              <w:numPr>
                <w:ilvl w:val="0"/>
                <w:numId w:val="8"/>
              </w:numPr>
              <w:tabs>
                <w:tab w:val="left" w:pos="-720"/>
              </w:tabs>
              <w:suppressAutoHyphens/>
              <w:spacing w:after="0" w:line="240" w:lineRule="auto"/>
              <w:jc w:val="both"/>
              <w:rPr>
                <w:rFonts w:asciiTheme="minorHAnsi" w:hAnsiTheme="minorHAnsi" w:cstheme="minorHAnsi"/>
                <w:sz w:val="22"/>
              </w:rPr>
            </w:pPr>
            <w:r>
              <w:rPr>
                <w:rFonts w:asciiTheme="minorHAnsi" w:hAnsiTheme="minorHAnsi" w:cstheme="minorHAnsi"/>
                <w:sz w:val="22"/>
              </w:rPr>
              <w:t>Completes and maintains Advanced Life Support qualification</w:t>
            </w:r>
          </w:p>
          <w:p w14:paraId="66C06F7F" w14:textId="29D7FE3A" w:rsidR="00FB00C9" w:rsidRPr="00150FD2" w:rsidRDefault="00FB00C9" w:rsidP="00DE7999">
            <w:pPr>
              <w:numPr>
                <w:ilvl w:val="0"/>
                <w:numId w:val="8"/>
              </w:numPr>
              <w:tabs>
                <w:tab w:val="left" w:pos="-720"/>
              </w:tabs>
              <w:suppressAutoHyphens/>
              <w:spacing w:after="0" w:line="240" w:lineRule="auto"/>
              <w:jc w:val="both"/>
              <w:rPr>
                <w:rFonts w:asciiTheme="minorHAnsi" w:hAnsiTheme="minorHAnsi" w:cstheme="minorHAnsi"/>
                <w:sz w:val="22"/>
              </w:rPr>
            </w:pPr>
            <w:r w:rsidRPr="00150FD2">
              <w:rPr>
                <w:rFonts w:asciiTheme="minorHAnsi" w:hAnsiTheme="minorHAnsi" w:cstheme="minorHAnsi"/>
                <w:sz w:val="22"/>
              </w:rPr>
              <w:t>Have a personal commitment to professional nursing development and continuous quality improvement.</w:t>
            </w:r>
          </w:p>
          <w:p w14:paraId="7F825784" w14:textId="77777777" w:rsidR="00FB00C9" w:rsidRPr="00150FD2" w:rsidRDefault="00FB00C9" w:rsidP="00DE7999">
            <w:pPr>
              <w:numPr>
                <w:ilvl w:val="0"/>
                <w:numId w:val="8"/>
              </w:numPr>
              <w:tabs>
                <w:tab w:val="left" w:pos="-720"/>
              </w:tabs>
              <w:suppressAutoHyphens/>
              <w:spacing w:after="0" w:line="240" w:lineRule="auto"/>
              <w:jc w:val="both"/>
              <w:rPr>
                <w:rFonts w:asciiTheme="minorHAnsi" w:hAnsiTheme="minorHAnsi" w:cstheme="minorHAnsi"/>
                <w:sz w:val="22"/>
              </w:rPr>
            </w:pPr>
            <w:r w:rsidRPr="00150FD2">
              <w:rPr>
                <w:rFonts w:asciiTheme="minorHAnsi" w:hAnsiTheme="minorHAnsi" w:cstheme="minorHAnsi"/>
                <w:sz w:val="22"/>
              </w:rPr>
              <w:t>Have the ability to work under pressure and prioritise workload accordingly.</w:t>
            </w:r>
          </w:p>
          <w:p w14:paraId="466450DF" w14:textId="77777777" w:rsidR="00FB00C9" w:rsidRPr="00150FD2" w:rsidRDefault="00FB00C9" w:rsidP="00DE7999">
            <w:pPr>
              <w:numPr>
                <w:ilvl w:val="0"/>
                <w:numId w:val="8"/>
              </w:numPr>
              <w:tabs>
                <w:tab w:val="left" w:pos="-720"/>
              </w:tabs>
              <w:suppressAutoHyphens/>
              <w:spacing w:after="0" w:line="240" w:lineRule="auto"/>
              <w:jc w:val="both"/>
              <w:rPr>
                <w:rFonts w:asciiTheme="minorHAnsi" w:hAnsiTheme="minorHAnsi" w:cstheme="minorHAnsi"/>
                <w:sz w:val="22"/>
              </w:rPr>
            </w:pPr>
            <w:r w:rsidRPr="00150FD2">
              <w:rPr>
                <w:rFonts w:asciiTheme="minorHAnsi" w:hAnsiTheme="minorHAnsi" w:cstheme="minorHAnsi"/>
                <w:sz w:val="22"/>
              </w:rPr>
              <w:t>Demonstrated effective planning and prioritisation skills</w:t>
            </w:r>
          </w:p>
          <w:p w14:paraId="117F66D6" w14:textId="77777777" w:rsidR="00FB00C9" w:rsidRPr="00150FD2" w:rsidRDefault="00FB00C9" w:rsidP="00DE7999">
            <w:pPr>
              <w:numPr>
                <w:ilvl w:val="0"/>
                <w:numId w:val="8"/>
              </w:numPr>
              <w:tabs>
                <w:tab w:val="left" w:pos="-720"/>
              </w:tabs>
              <w:suppressAutoHyphens/>
              <w:spacing w:after="0" w:line="240" w:lineRule="auto"/>
              <w:jc w:val="both"/>
              <w:rPr>
                <w:rFonts w:asciiTheme="minorHAnsi" w:hAnsiTheme="minorHAnsi" w:cstheme="minorHAnsi"/>
                <w:sz w:val="22"/>
              </w:rPr>
            </w:pPr>
            <w:r w:rsidRPr="00150FD2">
              <w:rPr>
                <w:rFonts w:asciiTheme="minorHAnsi" w:hAnsiTheme="minorHAnsi" w:cstheme="minorHAnsi"/>
                <w:sz w:val="22"/>
              </w:rPr>
              <w:t>Strong communication and interpersonal skills, including problem solving, conflict resolution and negotiation with a range of people from diverse backgrounds</w:t>
            </w:r>
          </w:p>
          <w:p w14:paraId="5F98E1D4" w14:textId="4BC0FA95" w:rsidR="00FB00C9" w:rsidRPr="00150FD2" w:rsidRDefault="00FB00C9" w:rsidP="00DE7999">
            <w:pPr>
              <w:numPr>
                <w:ilvl w:val="0"/>
                <w:numId w:val="8"/>
              </w:numPr>
              <w:tabs>
                <w:tab w:val="left" w:pos="-720"/>
              </w:tabs>
              <w:suppressAutoHyphens/>
              <w:spacing w:after="0" w:line="240" w:lineRule="auto"/>
              <w:jc w:val="both"/>
              <w:rPr>
                <w:rFonts w:asciiTheme="minorHAnsi" w:hAnsiTheme="minorHAnsi" w:cstheme="minorHAnsi"/>
                <w:sz w:val="22"/>
              </w:rPr>
            </w:pPr>
            <w:r w:rsidRPr="00150FD2">
              <w:rPr>
                <w:rFonts w:asciiTheme="minorHAnsi" w:hAnsiTheme="minorHAnsi" w:cstheme="minorHAnsi"/>
                <w:sz w:val="22"/>
              </w:rPr>
              <w:t xml:space="preserve">Demonstrated ability to contribute to the ongoing professional development of staff both within </w:t>
            </w:r>
            <w:r w:rsidR="003F42F8">
              <w:rPr>
                <w:rFonts w:asciiTheme="minorHAnsi" w:hAnsiTheme="minorHAnsi" w:cstheme="minorHAnsi"/>
                <w:sz w:val="22"/>
              </w:rPr>
              <w:t>radiology</w:t>
            </w:r>
            <w:r w:rsidRPr="00150FD2">
              <w:rPr>
                <w:rFonts w:asciiTheme="minorHAnsi" w:hAnsiTheme="minorHAnsi" w:cstheme="minorHAnsi"/>
                <w:sz w:val="22"/>
              </w:rPr>
              <w:t xml:space="preserve"> services and throughout the organisation</w:t>
            </w:r>
          </w:p>
          <w:p w14:paraId="071C63CD"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Ability to work at an operational level and be agile in decision making.</w:t>
            </w:r>
          </w:p>
          <w:p w14:paraId="672D6485" w14:textId="77777777" w:rsidR="00FB00C9" w:rsidRPr="00150FD2" w:rsidRDefault="00FB00C9" w:rsidP="00DE7999">
            <w:pPr>
              <w:numPr>
                <w:ilvl w:val="0"/>
                <w:numId w:val="8"/>
              </w:numPr>
              <w:spacing w:after="0" w:line="276" w:lineRule="auto"/>
              <w:rPr>
                <w:rFonts w:asciiTheme="minorHAnsi" w:eastAsia="Times New Roman" w:hAnsiTheme="minorHAnsi" w:cstheme="minorHAnsi"/>
                <w:spacing w:val="0"/>
                <w:sz w:val="22"/>
                <w:lang w:eastAsia="en-NZ"/>
              </w:rPr>
            </w:pPr>
            <w:r w:rsidRPr="00150FD2">
              <w:rPr>
                <w:rFonts w:asciiTheme="minorHAnsi" w:eastAsia="Times New Roman" w:hAnsiTheme="minorHAnsi" w:cstheme="minorHAnsi"/>
                <w:spacing w:val="0"/>
                <w:sz w:val="22"/>
                <w:lang w:eastAsia="en-NZ"/>
              </w:rPr>
              <w:t xml:space="preserve">Demonstrates an in-depth understanding of personalities and behavioural styles in order to work collaboratively with a variety of people at all levels. </w:t>
            </w:r>
          </w:p>
          <w:p w14:paraId="5376333C" w14:textId="77777777" w:rsidR="00FB00C9" w:rsidRPr="003F42F8" w:rsidRDefault="00FB00C9" w:rsidP="00DE7999">
            <w:pPr>
              <w:spacing w:after="0" w:line="276" w:lineRule="auto"/>
              <w:rPr>
                <w:rFonts w:asciiTheme="minorHAnsi" w:eastAsia="Times New Roman" w:hAnsiTheme="minorHAnsi" w:cstheme="minorHAnsi"/>
                <w:b/>
                <w:spacing w:val="0"/>
                <w:sz w:val="10"/>
                <w:szCs w:val="14"/>
                <w:u w:val="single"/>
                <w:lang w:eastAsia="en-NZ"/>
              </w:rPr>
            </w:pPr>
          </w:p>
        </w:tc>
      </w:tr>
    </w:tbl>
    <w:p w14:paraId="3D642EE9" w14:textId="77777777" w:rsidR="002C0177" w:rsidRPr="002C0177" w:rsidRDefault="002C0177" w:rsidP="002C0177">
      <w:pPr>
        <w:ind w:left="-426"/>
        <w:jc w:val="both"/>
        <w:rPr>
          <w:rFonts w:asciiTheme="minorHAnsi" w:hAnsiTheme="minorHAnsi" w:cs="Arial"/>
          <w:sz w:val="22"/>
        </w:rPr>
      </w:pPr>
      <w:r w:rsidRPr="002C0177">
        <w:rPr>
          <w:rFonts w:asciiTheme="minorHAnsi" w:hAnsiTheme="minorHAnsi" w:cs="Arial"/>
          <w:sz w:val="22"/>
        </w:rPr>
        <w:t>Perform such other duties relevant to the position as may from time to time be required by the Clinical Leader Radiology or Radiology Manager.</w:t>
      </w:r>
    </w:p>
    <w:p w14:paraId="47687158" w14:textId="3DF2E995" w:rsidR="002C0177" w:rsidRPr="002C0177" w:rsidRDefault="002C0177" w:rsidP="002C0177">
      <w:pPr>
        <w:ind w:left="-426"/>
        <w:jc w:val="both"/>
        <w:rPr>
          <w:rFonts w:asciiTheme="minorHAnsi" w:hAnsiTheme="minorHAnsi" w:cs="Arial"/>
          <w:sz w:val="22"/>
        </w:rPr>
      </w:pPr>
      <w:r w:rsidRPr="002C0177">
        <w:rPr>
          <w:rFonts w:asciiTheme="minorHAnsi" w:hAnsiTheme="minorHAnsi" w:cs="Arial"/>
          <w:sz w:val="22"/>
        </w:rPr>
        <w:t>This position description has been prepared to assist appointment.  All position descriptions are subject to review from time to time and may therefore be revised after consultation with the employee to suit changing service requirements.</w:t>
      </w:r>
    </w:p>
    <w:p w14:paraId="0CD10880" w14:textId="77777777" w:rsidR="007B4FF4" w:rsidRPr="00247AB6" w:rsidRDefault="007B4FF4" w:rsidP="007B4FF4">
      <w:pPr>
        <w:spacing w:after="0" w:line="240" w:lineRule="auto"/>
        <w:jc w:val="both"/>
        <w:rPr>
          <w:rFonts w:asciiTheme="minorHAnsi" w:eastAsia="Times New Roman" w:hAnsiTheme="minorHAnsi"/>
          <w:spacing w:val="0"/>
          <w:sz w:val="22"/>
          <w:szCs w:val="24"/>
          <w:lang w:eastAsia="en-NZ"/>
        </w:rPr>
      </w:pPr>
    </w:p>
    <w:p w14:paraId="4A3FCD92" w14:textId="77777777" w:rsidR="007B4FF4" w:rsidRPr="00247AB6" w:rsidRDefault="007B4FF4" w:rsidP="00C21BEB">
      <w:pPr>
        <w:spacing w:after="0" w:line="240" w:lineRule="auto"/>
        <w:ind w:left="-426"/>
        <w:rPr>
          <w:rFonts w:asciiTheme="minorHAnsi" w:eastAsia="Times New Roman" w:hAnsiTheme="minorHAnsi"/>
          <w:b/>
          <w:spacing w:val="0"/>
          <w:sz w:val="20"/>
          <w:szCs w:val="20"/>
          <w:lang w:eastAsia="en-NZ"/>
        </w:rPr>
      </w:pPr>
      <w:r w:rsidRPr="00247AB6">
        <w:rPr>
          <w:rFonts w:asciiTheme="minorHAnsi" w:eastAsia="Times New Roman" w:hAnsiTheme="minorHAnsi"/>
          <w:b/>
          <w:spacing w:val="0"/>
          <w:sz w:val="20"/>
          <w:szCs w:val="20"/>
          <w:lang w:eastAsia="en-NZ"/>
        </w:rPr>
        <w:t>Agreed by:</w:t>
      </w:r>
    </w:p>
    <w:p w14:paraId="0CBE474A" w14:textId="77777777" w:rsidR="007B4FF4" w:rsidRPr="002C0177" w:rsidRDefault="007B4FF4" w:rsidP="007B4FF4">
      <w:pPr>
        <w:spacing w:after="0" w:line="240" w:lineRule="auto"/>
        <w:rPr>
          <w:rFonts w:asciiTheme="minorHAnsi" w:eastAsia="Times New Roman" w:hAnsiTheme="minorHAnsi"/>
          <w:b/>
          <w:i/>
          <w:spacing w:val="0"/>
          <w:sz w:val="8"/>
          <w:szCs w:val="24"/>
          <w:lang w:eastAsia="en-NZ"/>
        </w:rPr>
      </w:pPr>
    </w:p>
    <w:p w14:paraId="7AC18EE9" w14:textId="77777777" w:rsidR="007B4FF4" w:rsidRPr="00247AB6" w:rsidRDefault="007B4FF4" w:rsidP="007B4FF4">
      <w:pPr>
        <w:spacing w:after="0" w:line="240" w:lineRule="auto"/>
        <w:rPr>
          <w:rFonts w:asciiTheme="minorHAnsi" w:eastAsia="Times New Roman" w:hAnsiTheme="minorHAnsi"/>
          <w:spacing w:val="0"/>
          <w:sz w:val="22"/>
          <w:szCs w:val="24"/>
          <w:lang w:eastAsia="en-NZ"/>
        </w:rPr>
      </w:pPr>
    </w:p>
    <w:p w14:paraId="6E948737" w14:textId="77777777" w:rsidR="007B4FF4" w:rsidRPr="00247AB6" w:rsidRDefault="00C21BEB" w:rsidP="002C0177">
      <w:pPr>
        <w:spacing w:after="0" w:line="240" w:lineRule="auto"/>
        <w:ind w:left="426" w:right="-522"/>
        <w:rPr>
          <w:rFonts w:asciiTheme="minorHAnsi" w:eastAsia="Times New Roman" w:hAnsiTheme="minorHAnsi"/>
          <w:spacing w:val="0"/>
          <w:sz w:val="20"/>
          <w:szCs w:val="20"/>
          <w:lang w:eastAsia="en-NZ"/>
        </w:rPr>
      </w:pPr>
      <w:r>
        <w:rPr>
          <w:rFonts w:asciiTheme="minorHAnsi" w:eastAsia="Times New Roman" w:hAnsiTheme="minorHAnsi"/>
          <w:spacing w:val="0"/>
          <w:sz w:val="22"/>
          <w:szCs w:val="24"/>
          <w:lang w:eastAsia="en-NZ"/>
        </w:rPr>
        <w:t>_____________________________________</w:t>
      </w:r>
      <w:proofErr w:type="gramStart"/>
      <w:r>
        <w:rPr>
          <w:rFonts w:asciiTheme="minorHAnsi" w:eastAsia="Times New Roman" w:hAnsiTheme="minorHAnsi"/>
          <w:spacing w:val="0"/>
          <w:sz w:val="22"/>
          <w:szCs w:val="24"/>
          <w:lang w:eastAsia="en-NZ"/>
        </w:rPr>
        <w:t>_</w:t>
      </w:r>
      <w:r w:rsidR="007B4FF4" w:rsidRPr="00247AB6">
        <w:rPr>
          <w:rFonts w:asciiTheme="minorHAnsi" w:eastAsia="Times New Roman" w:hAnsiTheme="minorHAnsi"/>
          <w:spacing w:val="0"/>
          <w:sz w:val="20"/>
          <w:szCs w:val="20"/>
          <w:lang w:eastAsia="en-NZ"/>
        </w:rPr>
        <w:t xml:space="preserve">  (</w:t>
      </w:r>
      <w:proofErr w:type="gramEnd"/>
      <w:r w:rsidR="007B4FF4" w:rsidRPr="00247AB6">
        <w:rPr>
          <w:rFonts w:asciiTheme="minorHAnsi" w:eastAsia="Times New Roman" w:hAnsiTheme="minorHAnsi"/>
          <w:spacing w:val="0"/>
          <w:sz w:val="20"/>
          <w:szCs w:val="20"/>
          <w:lang w:eastAsia="en-NZ"/>
        </w:rPr>
        <w:t>Job holder’s signature)</w:t>
      </w:r>
      <w:r>
        <w:rPr>
          <w:rFonts w:asciiTheme="minorHAnsi" w:eastAsia="Times New Roman" w:hAnsiTheme="minorHAnsi"/>
          <w:spacing w:val="0"/>
          <w:sz w:val="20"/>
          <w:szCs w:val="20"/>
          <w:lang w:eastAsia="en-NZ"/>
        </w:rPr>
        <w:t xml:space="preserve"> _________________ Date</w:t>
      </w:r>
    </w:p>
    <w:p w14:paraId="53142B83" w14:textId="77777777" w:rsidR="007B4FF4" w:rsidRPr="00247AB6" w:rsidRDefault="007B4FF4" w:rsidP="007B4FF4">
      <w:pPr>
        <w:spacing w:after="0" w:line="240" w:lineRule="auto"/>
        <w:rPr>
          <w:rFonts w:asciiTheme="minorHAnsi" w:eastAsia="Times New Roman" w:hAnsiTheme="minorHAnsi"/>
          <w:spacing w:val="0"/>
          <w:sz w:val="20"/>
          <w:szCs w:val="20"/>
          <w:lang w:eastAsia="en-NZ"/>
        </w:rPr>
      </w:pPr>
    </w:p>
    <w:p w14:paraId="47D61509" w14:textId="77777777" w:rsidR="007B4FF4" w:rsidRPr="00247AB6" w:rsidRDefault="007B4FF4" w:rsidP="007B4FF4">
      <w:pPr>
        <w:spacing w:after="0" w:line="240" w:lineRule="auto"/>
        <w:rPr>
          <w:rFonts w:asciiTheme="minorHAnsi" w:eastAsia="Times New Roman" w:hAnsiTheme="minorHAnsi"/>
          <w:spacing w:val="0"/>
          <w:sz w:val="20"/>
          <w:szCs w:val="20"/>
          <w:lang w:eastAsia="en-NZ"/>
        </w:rPr>
      </w:pPr>
    </w:p>
    <w:p w14:paraId="7AF1C8F1" w14:textId="77777777" w:rsidR="007B4FF4" w:rsidRPr="00247AB6" w:rsidRDefault="007B4FF4" w:rsidP="007B4FF4">
      <w:pPr>
        <w:spacing w:after="0" w:line="240" w:lineRule="auto"/>
        <w:rPr>
          <w:rFonts w:asciiTheme="minorHAnsi" w:eastAsia="Times New Roman" w:hAnsiTheme="minorHAnsi"/>
          <w:spacing w:val="0"/>
          <w:sz w:val="20"/>
          <w:szCs w:val="20"/>
          <w:lang w:eastAsia="en-NZ"/>
        </w:rPr>
      </w:pPr>
    </w:p>
    <w:p w14:paraId="28B6BB1D" w14:textId="77777777" w:rsidR="001D2C66" w:rsidRPr="00247AB6" w:rsidRDefault="00C21BEB" w:rsidP="002C0177">
      <w:pPr>
        <w:spacing w:after="0" w:line="240" w:lineRule="auto"/>
        <w:ind w:left="426" w:right="-663"/>
        <w:rPr>
          <w:rFonts w:asciiTheme="minorHAnsi" w:hAnsiTheme="minorHAnsi"/>
        </w:rPr>
      </w:pPr>
      <w:r>
        <w:rPr>
          <w:rFonts w:asciiTheme="minorHAnsi" w:eastAsia="Times New Roman" w:hAnsiTheme="minorHAnsi"/>
          <w:spacing w:val="0"/>
          <w:sz w:val="20"/>
          <w:szCs w:val="20"/>
          <w:lang w:eastAsia="en-NZ"/>
        </w:rPr>
        <w:t>_________________________________________</w:t>
      </w:r>
      <w:proofErr w:type="gramStart"/>
      <w:r>
        <w:rPr>
          <w:rFonts w:asciiTheme="minorHAnsi" w:eastAsia="Times New Roman" w:hAnsiTheme="minorHAnsi"/>
          <w:spacing w:val="0"/>
          <w:sz w:val="20"/>
          <w:szCs w:val="20"/>
          <w:lang w:eastAsia="en-NZ"/>
        </w:rPr>
        <w:t>_</w:t>
      </w:r>
      <w:r w:rsidR="007B4FF4" w:rsidRPr="00247AB6">
        <w:rPr>
          <w:rFonts w:asciiTheme="minorHAnsi" w:eastAsia="Times New Roman" w:hAnsiTheme="minorHAnsi"/>
          <w:spacing w:val="0"/>
          <w:sz w:val="20"/>
          <w:szCs w:val="20"/>
          <w:lang w:eastAsia="en-NZ"/>
        </w:rPr>
        <w:t xml:space="preserve">  (</w:t>
      </w:r>
      <w:proofErr w:type="gramEnd"/>
      <w:r w:rsidR="007B4FF4" w:rsidRPr="00247AB6">
        <w:rPr>
          <w:rFonts w:asciiTheme="minorHAnsi" w:eastAsia="Times New Roman" w:hAnsiTheme="minorHAnsi"/>
          <w:spacing w:val="0"/>
          <w:sz w:val="20"/>
          <w:szCs w:val="20"/>
          <w:lang w:eastAsia="en-NZ"/>
        </w:rPr>
        <w:t>Employer’s signature</w:t>
      </w:r>
      <w:r w:rsidR="007E56E8">
        <w:rPr>
          <w:rFonts w:asciiTheme="minorHAnsi" w:eastAsia="Times New Roman" w:hAnsiTheme="minorHAnsi"/>
          <w:spacing w:val="0"/>
          <w:sz w:val="20"/>
          <w:szCs w:val="20"/>
          <w:lang w:eastAsia="en-NZ"/>
        </w:rPr>
        <w:t>) __________________</w:t>
      </w:r>
      <w:r w:rsidR="007B4FF4" w:rsidRPr="00247AB6">
        <w:rPr>
          <w:rFonts w:asciiTheme="minorHAnsi" w:eastAsia="Times New Roman" w:hAnsiTheme="minorHAnsi"/>
          <w:spacing w:val="0"/>
          <w:sz w:val="20"/>
          <w:szCs w:val="20"/>
          <w:lang w:eastAsia="en-NZ"/>
        </w:rPr>
        <w:t xml:space="preserve"> Date</w:t>
      </w:r>
      <w:r w:rsidR="007B4FF4" w:rsidRPr="00247AB6">
        <w:rPr>
          <w:rFonts w:asciiTheme="minorHAnsi" w:eastAsia="Times New Roman" w:hAnsiTheme="minorHAnsi"/>
          <w:b/>
          <w:spacing w:val="0"/>
          <w:sz w:val="20"/>
          <w:szCs w:val="20"/>
          <w:u w:val="single"/>
          <w:lang w:eastAsia="en-NZ"/>
        </w:rPr>
        <w:t xml:space="preserve">  </w:t>
      </w:r>
    </w:p>
    <w:sectPr w:rsidR="001D2C66" w:rsidRPr="00247AB6" w:rsidSect="00E522AE">
      <w:footerReference w:type="even" r:id="rId10"/>
      <w:footerReference w:type="default" r:id="rId11"/>
      <w:pgSz w:w="11906" w:h="16838"/>
      <w:pgMar w:top="1440" w:right="1700" w:bottom="1440" w:left="1797" w:header="709" w:footer="372"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4669" w14:textId="77777777" w:rsidR="006A5679" w:rsidRDefault="006A5679" w:rsidP="00C40558">
      <w:pPr>
        <w:spacing w:after="0" w:line="240" w:lineRule="auto"/>
      </w:pPr>
      <w:r>
        <w:separator/>
      </w:r>
    </w:p>
  </w:endnote>
  <w:endnote w:type="continuationSeparator" w:id="0">
    <w:p w14:paraId="591BAC1B" w14:textId="77777777" w:rsidR="006A5679" w:rsidRDefault="006A5679" w:rsidP="00C4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6B5B" w14:textId="77777777" w:rsidR="00C144E5" w:rsidRDefault="00C40558" w:rsidP="00FF0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C5B26" w14:textId="77777777" w:rsidR="00C144E5" w:rsidRDefault="00E522AE" w:rsidP="00FF09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550789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FCB5F8E" w14:textId="6BAEFE18" w:rsidR="00247AB6" w:rsidRDefault="000241FE" w:rsidP="00247AB6">
            <w:pPr>
              <w:pStyle w:val="Footer"/>
              <w:ind w:left="-284" w:right="-380"/>
              <w:rPr>
                <w:b/>
                <w:bCs/>
                <w:sz w:val="16"/>
                <w:szCs w:val="16"/>
              </w:rPr>
            </w:pPr>
            <w:r>
              <w:rPr>
                <w:sz w:val="16"/>
                <w:szCs w:val="16"/>
              </w:rPr>
              <w:t>Registered Nurse Radiology</w:t>
            </w:r>
            <w:r w:rsidR="00D20FED">
              <w:rPr>
                <w:sz w:val="16"/>
                <w:szCs w:val="16"/>
              </w:rPr>
              <w:t xml:space="preserve"> </w:t>
            </w:r>
            <w:r w:rsidR="00247AB6">
              <w:rPr>
                <w:sz w:val="16"/>
                <w:szCs w:val="16"/>
              </w:rPr>
              <w:tab/>
            </w:r>
            <w:r w:rsidR="00247AB6">
              <w:rPr>
                <w:sz w:val="16"/>
                <w:szCs w:val="16"/>
              </w:rPr>
              <w:tab/>
              <w:t xml:space="preserve">Page </w:t>
            </w:r>
            <w:r w:rsidR="00C40558" w:rsidRPr="007A3AAF">
              <w:rPr>
                <w:b/>
                <w:bCs/>
                <w:sz w:val="16"/>
                <w:szCs w:val="16"/>
              </w:rPr>
              <w:fldChar w:fldCharType="begin"/>
            </w:r>
            <w:r w:rsidR="00C40558" w:rsidRPr="007A3AAF">
              <w:rPr>
                <w:b/>
                <w:bCs/>
                <w:sz w:val="16"/>
                <w:szCs w:val="16"/>
              </w:rPr>
              <w:instrText xml:space="preserve"> PAGE </w:instrText>
            </w:r>
            <w:r w:rsidR="00C40558" w:rsidRPr="007A3AAF">
              <w:rPr>
                <w:b/>
                <w:bCs/>
                <w:sz w:val="16"/>
                <w:szCs w:val="16"/>
              </w:rPr>
              <w:fldChar w:fldCharType="separate"/>
            </w:r>
            <w:r w:rsidR="00B72D7B">
              <w:rPr>
                <w:b/>
                <w:bCs/>
                <w:noProof/>
                <w:sz w:val="16"/>
                <w:szCs w:val="16"/>
              </w:rPr>
              <w:t>4</w:t>
            </w:r>
            <w:r w:rsidR="00C40558" w:rsidRPr="007A3AAF">
              <w:rPr>
                <w:b/>
                <w:bCs/>
                <w:sz w:val="16"/>
                <w:szCs w:val="16"/>
              </w:rPr>
              <w:fldChar w:fldCharType="end"/>
            </w:r>
            <w:r w:rsidR="00C40558" w:rsidRPr="007A3AAF">
              <w:rPr>
                <w:sz w:val="16"/>
                <w:szCs w:val="16"/>
              </w:rPr>
              <w:t xml:space="preserve"> of </w:t>
            </w:r>
            <w:r w:rsidR="00C40558" w:rsidRPr="007A3AAF">
              <w:rPr>
                <w:b/>
                <w:bCs/>
                <w:sz w:val="16"/>
                <w:szCs w:val="16"/>
              </w:rPr>
              <w:fldChar w:fldCharType="begin"/>
            </w:r>
            <w:r w:rsidR="00C40558" w:rsidRPr="007A3AAF">
              <w:rPr>
                <w:b/>
                <w:bCs/>
                <w:sz w:val="16"/>
                <w:szCs w:val="16"/>
              </w:rPr>
              <w:instrText xml:space="preserve"> NUMPAGES  </w:instrText>
            </w:r>
            <w:r w:rsidR="00C40558" w:rsidRPr="007A3AAF">
              <w:rPr>
                <w:b/>
                <w:bCs/>
                <w:sz w:val="16"/>
                <w:szCs w:val="16"/>
              </w:rPr>
              <w:fldChar w:fldCharType="separate"/>
            </w:r>
            <w:r w:rsidR="00B72D7B">
              <w:rPr>
                <w:b/>
                <w:bCs/>
                <w:noProof/>
                <w:sz w:val="16"/>
                <w:szCs w:val="16"/>
              </w:rPr>
              <w:t>4</w:t>
            </w:r>
            <w:r w:rsidR="00C40558" w:rsidRPr="007A3AAF">
              <w:rPr>
                <w:b/>
                <w:bCs/>
                <w:sz w:val="16"/>
                <w:szCs w:val="16"/>
              </w:rPr>
              <w:fldChar w:fldCharType="end"/>
            </w:r>
          </w:p>
          <w:p w14:paraId="7198CB7D" w14:textId="77777777" w:rsidR="00425987" w:rsidRDefault="00247AB6" w:rsidP="000241FE">
            <w:pPr>
              <w:pStyle w:val="Footer"/>
              <w:ind w:left="-284"/>
              <w:rPr>
                <w:bCs/>
                <w:sz w:val="16"/>
                <w:szCs w:val="16"/>
              </w:rPr>
            </w:pPr>
            <w:r w:rsidRPr="00247AB6">
              <w:rPr>
                <w:bCs/>
                <w:sz w:val="16"/>
                <w:szCs w:val="16"/>
              </w:rPr>
              <w:t>Created</w:t>
            </w:r>
            <w:r>
              <w:rPr>
                <w:bCs/>
                <w:sz w:val="16"/>
                <w:szCs w:val="16"/>
              </w:rPr>
              <w:t xml:space="preserve">: </w:t>
            </w:r>
            <w:r w:rsidR="000241FE">
              <w:rPr>
                <w:bCs/>
                <w:sz w:val="16"/>
                <w:szCs w:val="16"/>
              </w:rPr>
              <w:t>November 202</w:t>
            </w:r>
            <w:r w:rsidR="00571703">
              <w:rPr>
                <w:bCs/>
                <w:sz w:val="16"/>
                <w:szCs w:val="16"/>
              </w:rPr>
              <w:t>1</w:t>
            </w:r>
          </w:p>
          <w:p w14:paraId="71EC75C7" w14:textId="5D80DB4B" w:rsidR="00C144E5" w:rsidRPr="000241FE" w:rsidRDefault="00425987" w:rsidP="000241FE">
            <w:pPr>
              <w:pStyle w:val="Footer"/>
              <w:ind w:left="-284"/>
              <w:rPr>
                <w:bCs/>
                <w:sz w:val="16"/>
                <w:szCs w:val="16"/>
              </w:rPr>
            </w:pPr>
            <w:r>
              <w:rPr>
                <w:bCs/>
                <w:sz w:val="16"/>
                <w:szCs w:val="16"/>
              </w:rPr>
              <w:t>Reviewed: May 2023</w:t>
            </w:r>
          </w:p>
        </w:sdtContent>
      </w:sdt>
    </w:sdtContent>
  </w:sdt>
  <w:p w14:paraId="176F53DF" w14:textId="77777777" w:rsidR="00C144E5" w:rsidRDefault="00E522AE" w:rsidP="00FF09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7F57" w14:textId="77777777" w:rsidR="006A5679" w:rsidRDefault="006A5679" w:rsidP="00C40558">
      <w:pPr>
        <w:spacing w:after="0" w:line="240" w:lineRule="auto"/>
      </w:pPr>
      <w:r>
        <w:separator/>
      </w:r>
    </w:p>
  </w:footnote>
  <w:footnote w:type="continuationSeparator" w:id="0">
    <w:p w14:paraId="39DAAA2F" w14:textId="77777777" w:rsidR="006A5679" w:rsidRDefault="006A5679" w:rsidP="00C4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9pt" o:bullet="t">
        <v:imagedata r:id="rId1" o:title=""/>
      </v:shape>
    </w:pict>
  </w:numPicBullet>
  <w:abstractNum w:abstractNumId="0" w15:restartNumberingAfterBreak="0">
    <w:nsid w:val="056F253C"/>
    <w:multiLevelType w:val="hybridMultilevel"/>
    <w:tmpl w:val="6FDCD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5D448F"/>
    <w:multiLevelType w:val="hybridMultilevel"/>
    <w:tmpl w:val="E10AD8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A509A5"/>
    <w:multiLevelType w:val="hybridMultilevel"/>
    <w:tmpl w:val="474A68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713FA"/>
    <w:multiLevelType w:val="hybridMultilevel"/>
    <w:tmpl w:val="33F6B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AF65ED"/>
    <w:multiLevelType w:val="hybridMultilevel"/>
    <w:tmpl w:val="DEAAD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DF5F48"/>
    <w:multiLevelType w:val="hybridMultilevel"/>
    <w:tmpl w:val="3CA87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4E6A11"/>
    <w:multiLevelType w:val="hybridMultilevel"/>
    <w:tmpl w:val="46C2094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720CB6"/>
    <w:multiLevelType w:val="hybridMultilevel"/>
    <w:tmpl w:val="C94C1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426E75"/>
    <w:multiLevelType w:val="hybridMultilevel"/>
    <w:tmpl w:val="AB1252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CD47E7"/>
    <w:multiLevelType w:val="hybridMultilevel"/>
    <w:tmpl w:val="C35AE2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95A6BBA"/>
    <w:multiLevelType w:val="hybridMultilevel"/>
    <w:tmpl w:val="FE7EC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B4A504B"/>
    <w:multiLevelType w:val="hybridMultilevel"/>
    <w:tmpl w:val="5560A0B0"/>
    <w:lvl w:ilvl="0" w:tplc="0B54D628">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5D6AED"/>
    <w:multiLevelType w:val="hybridMultilevel"/>
    <w:tmpl w:val="9FA4E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50349A"/>
    <w:multiLevelType w:val="hybridMultilevel"/>
    <w:tmpl w:val="73F89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354285"/>
    <w:multiLevelType w:val="hybridMultilevel"/>
    <w:tmpl w:val="59EC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511D41"/>
    <w:multiLevelType w:val="hybridMultilevel"/>
    <w:tmpl w:val="E4A8A4B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462AC"/>
    <w:multiLevelType w:val="hybridMultilevel"/>
    <w:tmpl w:val="58869B3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20" w15:restartNumberingAfterBreak="0">
    <w:nsid w:val="642D5E0F"/>
    <w:multiLevelType w:val="hybridMultilevel"/>
    <w:tmpl w:val="33F2487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4BB3855"/>
    <w:multiLevelType w:val="hybridMultilevel"/>
    <w:tmpl w:val="C5E2E8EC"/>
    <w:lvl w:ilvl="0" w:tplc="4A0C110C">
      <w:start w:val="1"/>
      <w:numFmt w:val="bullet"/>
      <w:lvlText w:val=""/>
      <w:lvlJc w:val="left"/>
      <w:pPr>
        <w:ind w:left="720" w:hanging="360"/>
      </w:pPr>
      <w:rPr>
        <w:rFonts w:ascii="Symbol" w:hAnsi="Symbol" w:hint="default"/>
        <w:sz w:val="20"/>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5727AA"/>
    <w:multiLevelType w:val="hybridMultilevel"/>
    <w:tmpl w:val="BBCC1D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70705F"/>
    <w:multiLevelType w:val="hybridMultilevel"/>
    <w:tmpl w:val="92589E4E"/>
    <w:lvl w:ilvl="0" w:tplc="AF141B1C">
      <w:start w:val="1"/>
      <w:numFmt w:val="bullet"/>
      <w:lvlText w:val=""/>
      <w:lvlJc w:val="left"/>
      <w:pPr>
        <w:ind w:left="720" w:hanging="360"/>
      </w:pPr>
      <w:rPr>
        <w:rFonts w:ascii="Wingdings" w:hAnsi="Wingdings"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FE621FE"/>
    <w:multiLevelType w:val="hybridMultilevel"/>
    <w:tmpl w:val="E2CC51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15D44FC"/>
    <w:multiLevelType w:val="hybridMultilevel"/>
    <w:tmpl w:val="60CA87E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A334BF"/>
    <w:multiLevelType w:val="hybridMultilevel"/>
    <w:tmpl w:val="852420A0"/>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B958F5"/>
    <w:multiLevelType w:val="hybridMultilevel"/>
    <w:tmpl w:val="D9FC2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FC4683"/>
    <w:multiLevelType w:val="hybridMultilevel"/>
    <w:tmpl w:val="B8BEEF12"/>
    <w:lvl w:ilvl="0" w:tplc="81D07B2E">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9"/>
  </w:num>
  <w:num w:numId="4">
    <w:abstractNumId w:val="23"/>
  </w:num>
  <w:num w:numId="5">
    <w:abstractNumId w:val="2"/>
  </w:num>
  <w:num w:numId="6">
    <w:abstractNumId w:val="25"/>
  </w:num>
  <w:num w:numId="7">
    <w:abstractNumId w:val="15"/>
  </w:num>
  <w:num w:numId="8">
    <w:abstractNumId w:val="19"/>
  </w:num>
  <w:num w:numId="9">
    <w:abstractNumId w:val="1"/>
  </w:num>
  <w:num w:numId="10">
    <w:abstractNumId w:val="22"/>
  </w:num>
  <w:num w:numId="11">
    <w:abstractNumId w:val="12"/>
  </w:num>
  <w:num w:numId="12">
    <w:abstractNumId w:val="3"/>
  </w:num>
  <w:num w:numId="13">
    <w:abstractNumId w:val="20"/>
  </w:num>
  <w:num w:numId="14">
    <w:abstractNumId w:val="7"/>
  </w:num>
  <w:num w:numId="15">
    <w:abstractNumId w:val="26"/>
  </w:num>
  <w:num w:numId="16">
    <w:abstractNumId w:val="16"/>
  </w:num>
  <w:num w:numId="17">
    <w:abstractNumId w:val="18"/>
  </w:num>
  <w:num w:numId="18">
    <w:abstractNumId w:val="5"/>
  </w:num>
  <w:num w:numId="19">
    <w:abstractNumId w:val="13"/>
  </w:num>
  <w:num w:numId="20">
    <w:abstractNumId w:val="28"/>
  </w:num>
  <w:num w:numId="21">
    <w:abstractNumId w:val="4"/>
  </w:num>
  <w:num w:numId="22">
    <w:abstractNumId w:val="11"/>
  </w:num>
  <w:num w:numId="23">
    <w:abstractNumId w:val="6"/>
  </w:num>
  <w:num w:numId="24">
    <w:abstractNumId w:val="21"/>
  </w:num>
  <w:num w:numId="25">
    <w:abstractNumId w:val="0"/>
  </w:num>
  <w:num w:numId="26">
    <w:abstractNumId w:val="8"/>
  </w:num>
  <w:num w:numId="27">
    <w:abstractNumId w:val="14"/>
  </w:num>
  <w:num w:numId="28">
    <w:abstractNumId w:val="9"/>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F4"/>
    <w:rsid w:val="000041C1"/>
    <w:rsid w:val="0001492B"/>
    <w:rsid w:val="00020A56"/>
    <w:rsid w:val="000241FE"/>
    <w:rsid w:val="00033620"/>
    <w:rsid w:val="00055D65"/>
    <w:rsid w:val="00095F90"/>
    <w:rsid w:val="000B51E9"/>
    <w:rsid w:val="000D4CEF"/>
    <w:rsid w:val="00106A3F"/>
    <w:rsid w:val="00117418"/>
    <w:rsid w:val="00132C27"/>
    <w:rsid w:val="00133E7A"/>
    <w:rsid w:val="001340ED"/>
    <w:rsid w:val="0014695B"/>
    <w:rsid w:val="001C50C4"/>
    <w:rsid w:val="001D2C66"/>
    <w:rsid w:val="001F1F6D"/>
    <w:rsid w:val="0023014C"/>
    <w:rsid w:val="00234796"/>
    <w:rsid w:val="002373A0"/>
    <w:rsid w:val="00247AB6"/>
    <w:rsid w:val="00251689"/>
    <w:rsid w:val="00263A54"/>
    <w:rsid w:val="0028125F"/>
    <w:rsid w:val="00295EDB"/>
    <w:rsid w:val="002A07FE"/>
    <w:rsid w:val="002C0177"/>
    <w:rsid w:val="002C4A0D"/>
    <w:rsid w:val="002D1776"/>
    <w:rsid w:val="002D19A5"/>
    <w:rsid w:val="00300B62"/>
    <w:rsid w:val="00317666"/>
    <w:rsid w:val="0036456C"/>
    <w:rsid w:val="003756D3"/>
    <w:rsid w:val="003827E4"/>
    <w:rsid w:val="003F130C"/>
    <w:rsid w:val="003F42F8"/>
    <w:rsid w:val="004224D0"/>
    <w:rsid w:val="00425987"/>
    <w:rsid w:val="00435BCC"/>
    <w:rsid w:val="00477D0F"/>
    <w:rsid w:val="004B4180"/>
    <w:rsid w:val="004C2B0E"/>
    <w:rsid w:val="0050283C"/>
    <w:rsid w:val="00506572"/>
    <w:rsid w:val="0052591D"/>
    <w:rsid w:val="0053088E"/>
    <w:rsid w:val="00557384"/>
    <w:rsid w:val="00571703"/>
    <w:rsid w:val="00577CB0"/>
    <w:rsid w:val="00587CDB"/>
    <w:rsid w:val="005B54BD"/>
    <w:rsid w:val="005F2D7E"/>
    <w:rsid w:val="00636BF1"/>
    <w:rsid w:val="0064713A"/>
    <w:rsid w:val="006507A3"/>
    <w:rsid w:val="00651EB2"/>
    <w:rsid w:val="00653D9D"/>
    <w:rsid w:val="00692300"/>
    <w:rsid w:val="006A5679"/>
    <w:rsid w:val="006D6D82"/>
    <w:rsid w:val="006E53AC"/>
    <w:rsid w:val="00757743"/>
    <w:rsid w:val="0077002D"/>
    <w:rsid w:val="00785D35"/>
    <w:rsid w:val="00795040"/>
    <w:rsid w:val="007B4FF4"/>
    <w:rsid w:val="007B66D1"/>
    <w:rsid w:val="007E3932"/>
    <w:rsid w:val="007E56E8"/>
    <w:rsid w:val="0081277C"/>
    <w:rsid w:val="00824309"/>
    <w:rsid w:val="00861430"/>
    <w:rsid w:val="00862A67"/>
    <w:rsid w:val="00871D51"/>
    <w:rsid w:val="00883939"/>
    <w:rsid w:val="008D47A6"/>
    <w:rsid w:val="00954177"/>
    <w:rsid w:val="00965684"/>
    <w:rsid w:val="00970D88"/>
    <w:rsid w:val="00980E82"/>
    <w:rsid w:val="00981665"/>
    <w:rsid w:val="00A054DF"/>
    <w:rsid w:val="00A47B77"/>
    <w:rsid w:val="00A608C6"/>
    <w:rsid w:val="00A83597"/>
    <w:rsid w:val="00AA1E2D"/>
    <w:rsid w:val="00AA2DBB"/>
    <w:rsid w:val="00AB4190"/>
    <w:rsid w:val="00AF3DCF"/>
    <w:rsid w:val="00B54E33"/>
    <w:rsid w:val="00B72D7B"/>
    <w:rsid w:val="00BA6902"/>
    <w:rsid w:val="00BC6BD8"/>
    <w:rsid w:val="00BE195F"/>
    <w:rsid w:val="00BE5B16"/>
    <w:rsid w:val="00C21BEB"/>
    <w:rsid w:val="00C371E5"/>
    <w:rsid w:val="00C40558"/>
    <w:rsid w:val="00C47E35"/>
    <w:rsid w:val="00CD30D9"/>
    <w:rsid w:val="00CF771B"/>
    <w:rsid w:val="00D01929"/>
    <w:rsid w:val="00D02B2E"/>
    <w:rsid w:val="00D20FED"/>
    <w:rsid w:val="00D36C86"/>
    <w:rsid w:val="00D372E9"/>
    <w:rsid w:val="00D65CE0"/>
    <w:rsid w:val="00D85312"/>
    <w:rsid w:val="00D938F9"/>
    <w:rsid w:val="00E372F6"/>
    <w:rsid w:val="00E522AE"/>
    <w:rsid w:val="00E604E9"/>
    <w:rsid w:val="00E66335"/>
    <w:rsid w:val="00E7259F"/>
    <w:rsid w:val="00E879A3"/>
    <w:rsid w:val="00E92209"/>
    <w:rsid w:val="00E955D9"/>
    <w:rsid w:val="00F358A4"/>
    <w:rsid w:val="00F87FD6"/>
    <w:rsid w:val="00FB00C9"/>
    <w:rsid w:val="00FC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3C73A"/>
  <w15:chartTrackingRefBased/>
  <w15:docId w15:val="{95F50840-260C-4EE3-96B3-6D3F29E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4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F4"/>
  </w:style>
  <w:style w:type="paragraph" w:styleId="Header">
    <w:name w:val="header"/>
    <w:basedOn w:val="Normal"/>
    <w:link w:val="HeaderChar"/>
    <w:uiPriority w:val="99"/>
    <w:unhideWhenUsed/>
    <w:rsid w:val="007B4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F4"/>
  </w:style>
  <w:style w:type="character" w:styleId="PageNumber">
    <w:name w:val="page number"/>
    <w:basedOn w:val="DefaultParagraphFont"/>
    <w:rsid w:val="007B4FF4"/>
    <w:rPr>
      <w:rFonts w:cs="Times New Roman"/>
    </w:rPr>
  </w:style>
  <w:style w:type="table" w:styleId="TableGrid">
    <w:name w:val="Table Grid"/>
    <w:basedOn w:val="TableNormal"/>
    <w:rsid w:val="00BE5B16"/>
    <w:pPr>
      <w:spacing w:after="0" w:line="240" w:lineRule="auto"/>
    </w:pPr>
    <w:rPr>
      <w:rFonts w:ascii="Times New Roman" w:eastAsia="Times New Roman" w:hAnsi="Times New Roman"/>
      <w:spacing w:val="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FD6"/>
    <w:pPr>
      <w:spacing w:after="0" w:line="240" w:lineRule="auto"/>
      <w:ind w:left="720"/>
      <w:contextualSpacing/>
    </w:pPr>
    <w:rPr>
      <w:rFonts w:ascii="Times New Roman" w:eastAsia="Times New Roman" w:hAnsi="Times New Roman"/>
      <w:spacing w:val="0"/>
      <w:szCs w:val="24"/>
      <w:lang w:eastAsia="en-AU"/>
    </w:rPr>
  </w:style>
  <w:style w:type="paragraph" w:customStyle="1" w:styleId="Default">
    <w:name w:val="Default"/>
    <w:rsid w:val="00AA2DBB"/>
    <w:pPr>
      <w:autoSpaceDE w:val="0"/>
      <w:autoSpaceDN w:val="0"/>
      <w:adjustRightInd w:val="0"/>
      <w:spacing w:after="0" w:line="240" w:lineRule="auto"/>
    </w:pPr>
    <w:rPr>
      <w:rFonts w:ascii="Symbol" w:hAnsi="Symbol" w:cs="Symbol"/>
      <w:color w:val="000000"/>
      <w:szCs w:val="24"/>
    </w:rPr>
  </w:style>
  <w:style w:type="paragraph" w:styleId="BalloonText">
    <w:name w:val="Balloon Text"/>
    <w:basedOn w:val="Normal"/>
    <w:link w:val="BalloonTextChar"/>
    <w:uiPriority w:val="99"/>
    <w:semiHidden/>
    <w:unhideWhenUsed/>
    <w:rsid w:val="00E87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9A3"/>
    <w:rPr>
      <w:rFonts w:ascii="Segoe UI" w:hAnsi="Segoe UI" w:cs="Segoe UI"/>
      <w:sz w:val="18"/>
      <w:szCs w:val="18"/>
    </w:rPr>
  </w:style>
  <w:style w:type="character" w:styleId="Hyperlink">
    <w:name w:val="Hyperlink"/>
    <w:uiPriority w:val="99"/>
    <w:unhideWhenUsed/>
    <w:rsid w:val="00134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Yarrall</dc:creator>
  <cp:keywords/>
  <dc:description/>
  <cp:lastModifiedBy>Nathan Taylor</cp:lastModifiedBy>
  <cp:revision>4</cp:revision>
  <cp:lastPrinted>2020-10-27T21:24:00Z</cp:lastPrinted>
  <dcterms:created xsi:type="dcterms:W3CDTF">2023-05-09T22:20:00Z</dcterms:created>
  <dcterms:modified xsi:type="dcterms:W3CDTF">2023-05-09T22:25:00Z</dcterms:modified>
</cp:coreProperties>
</file>